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573A7" w14:textId="77777777" w:rsidR="00150791" w:rsidRPr="00F76A49" w:rsidRDefault="00150791" w:rsidP="00E87559">
      <w:pPr>
        <w:pStyle w:val="Heading1"/>
        <w:rPr>
          <w:rFonts w:cs="Tahoma"/>
          <w:b/>
          <w:szCs w:val="24"/>
        </w:rPr>
      </w:pPr>
      <w:bookmarkStart w:id="0" w:name="_GoBack"/>
      <w:bookmarkEnd w:id="0"/>
      <w:r w:rsidRPr="00F76A49">
        <w:rPr>
          <w:rFonts w:cs="Tahoma"/>
          <w:b/>
          <w:szCs w:val="24"/>
        </w:rPr>
        <w:t>OT547</w:t>
      </w:r>
    </w:p>
    <w:p w14:paraId="11D6CAC0" w14:textId="147BD78A" w:rsidR="00B87FDB" w:rsidRPr="00F76A49" w:rsidRDefault="00150791" w:rsidP="00E87559">
      <w:pPr>
        <w:pStyle w:val="Heading1"/>
        <w:rPr>
          <w:rFonts w:cs="Tahoma"/>
          <w:b/>
          <w:szCs w:val="24"/>
        </w:rPr>
      </w:pPr>
      <w:r w:rsidRPr="00F76A49">
        <w:rPr>
          <w:rFonts w:cs="Tahoma"/>
          <w:b/>
          <w:szCs w:val="24"/>
        </w:rPr>
        <w:t xml:space="preserve">Lab </w:t>
      </w:r>
      <w:r w:rsidR="00D36469" w:rsidRPr="00F76A49">
        <w:rPr>
          <w:rFonts w:cs="Tahoma"/>
          <w:b/>
          <w:szCs w:val="24"/>
        </w:rPr>
        <w:t>2019</w:t>
      </w:r>
    </w:p>
    <w:p w14:paraId="245E10CC" w14:textId="2C18645E" w:rsidR="009A7D7F" w:rsidRPr="00F76A49" w:rsidRDefault="00B87FDB" w:rsidP="00E87559">
      <w:pPr>
        <w:pStyle w:val="Heading1"/>
        <w:rPr>
          <w:rFonts w:cs="Tahoma"/>
          <w:b/>
          <w:szCs w:val="24"/>
        </w:rPr>
      </w:pPr>
      <w:r w:rsidRPr="00F76A49">
        <w:rPr>
          <w:rFonts w:cs="Tahoma"/>
          <w:b/>
          <w:szCs w:val="24"/>
        </w:rPr>
        <w:t xml:space="preserve">SYLLABUS </w:t>
      </w:r>
    </w:p>
    <w:p w14:paraId="5F41C65E" w14:textId="74714B1F" w:rsidR="009A7D7F" w:rsidRPr="00F76A49" w:rsidRDefault="009A7D7F" w:rsidP="008F0695">
      <w:pPr>
        <w:pStyle w:val="Heading2"/>
      </w:pPr>
      <w:r w:rsidRPr="00F76A49">
        <w:t>CREDIT HOURS:</w:t>
      </w:r>
      <w:r w:rsidRPr="00F76A49">
        <w:rPr>
          <w:color w:val="auto"/>
        </w:rPr>
        <w:t xml:space="preserve"> </w:t>
      </w:r>
      <w:r w:rsidR="00150791" w:rsidRPr="00F76A49">
        <w:rPr>
          <w:color w:val="auto"/>
        </w:rPr>
        <w:t>5</w:t>
      </w:r>
    </w:p>
    <w:p w14:paraId="6B8A3F58" w14:textId="3F3025C7" w:rsidR="00B87FDB" w:rsidRPr="00F76A49" w:rsidRDefault="00B87FDB" w:rsidP="009A7D7F">
      <w:pPr>
        <w:contextualSpacing/>
        <w:rPr>
          <w:rFonts w:cs="Tahoma"/>
        </w:rPr>
      </w:pPr>
      <w:r w:rsidRPr="00F76A49">
        <w:rPr>
          <w:rStyle w:val="Heading2Char"/>
          <w:rFonts w:cs="Tahoma"/>
          <w:szCs w:val="24"/>
        </w:rPr>
        <w:t>FACULTY:</w:t>
      </w:r>
      <w:r w:rsidR="009A7D7F" w:rsidRPr="00F76A49">
        <w:rPr>
          <w:rFonts w:cs="Tahoma"/>
        </w:rPr>
        <w:t xml:space="preserve"> </w:t>
      </w:r>
      <w:r w:rsidR="00A6532E" w:rsidRPr="00F76A49">
        <w:rPr>
          <w:rFonts w:cs="Tahoma"/>
        </w:rPr>
        <w:t>Heather Miller Kuhaneck</w:t>
      </w:r>
      <w:r w:rsidR="00150791" w:rsidRPr="00F76A49">
        <w:rPr>
          <w:rFonts w:cs="Tahoma"/>
        </w:rPr>
        <w:t>,</w:t>
      </w:r>
      <w:r w:rsidR="00A6532E" w:rsidRPr="00F76A49">
        <w:rPr>
          <w:rFonts w:cs="Tahoma"/>
        </w:rPr>
        <w:t xml:space="preserve"> </w:t>
      </w:r>
      <w:r w:rsidR="00E82338" w:rsidRPr="00F76A49">
        <w:rPr>
          <w:rFonts w:cs="Tahoma"/>
        </w:rPr>
        <w:t xml:space="preserve">Peggy Metzger, Ellen Martino, and </w:t>
      </w:r>
      <w:r w:rsidR="00150791" w:rsidRPr="00F76A49">
        <w:rPr>
          <w:rFonts w:cs="Tahoma"/>
        </w:rPr>
        <w:t>Sharon McCloskey</w:t>
      </w:r>
    </w:p>
    <w:p w14:paraId="31AD0A68" w14:textId="764989D4" w:rsidR="00B87FDB" w:rsidRPr="00F76A49" w:rsidRDefault="00B87FDB" w:rsidP="009A7D7F">
      <w:pPr>
        <w:contextualSpacing/>
        <w:rPr>
          <w:rFonts w:cs="Tahoma"/>
        </w:rPr>
      </w:pPr>
      <w:r w:rsidRPr="00F76A49">
        <w:rPr>
          <w:rStyle w:val="Heading2Char"/>
          <w:rFonts w:cs="Tahoma"/>
          <w:szCs w:val="24"/>
        </w:rPr>
        <w:t>OFFICE PHONE:</w:t>
      </w:r>
      <w:r w:rsidR="009A7D7F" w:rsidRPr="00F76A49">
        <w:rPr>
          <w:rStyle w:val="Heading2Char"/>
          <w:rFonts w:cs="Tahoma"/>
          <w:szCs w:val="24"/>
        </w:rPr>
        <w:t xml:space="preserve"> </w:t>
      </w:r>
      <w:r w:rsidR="00150791" w:rsidRPr="00F76A49">
        <w:rPr>
          <w:rStyle w:val="Heading2Char"/>
          <w:rFonts w:cs="Tahoma"/>
          <w:b w:val="0"/>
          <w:szCs w:val="24"/>
        </w:rPr>
        <w:t>Heather</w:t>
      </w:r>
      <w:r w:rsidR="00150791" w:rsidRPr="00F76A49">
        <w:rPr>
          <w:rStyle w:val="Heading2Char"/>
          <w:rFonts w:cs="Tahoma"/>
          <w:szCs w:val="24"/>
        </w:rPr>
        <w:t xml:space="preserve"> </w:t>
      </w:r>
      <w:r w:rsidR="009A7D7F" w:rsidRPr="00F76A49">
        <w:rPr>
          <w:rFonts w:cs="Tahoma"/>
        </w:rPr>
        <w:t>203-396-8238</w:t>
      </w:r>
    </w:p>
    <w:p w14:paraId="5674FFF0" w14:textId="5D415414" w:rsidR="00B87FDB" w:rsidRPr="00F76A49" w:rsidRDefault="00B87FDB" w:rsidP="009A7D7F">
      <w:pPr>
        <w:contextualSpacing/>
        <w:rPr>
          <w:rFonts w:cs="Tahoma"/>
        </w:rPr>
      </w:pPr>
      <w:r w:rsidRPr="00F76A49">
        <w:rPr>
          <w:rStyle w:val="Heading2Char"/>
          <w:rFonts w:cs="Tahoma"/>
          <w:szCs w:val="24"/>
        </w:rPr>
        <w:t>OFFICE EMAIL</w:t>
      </w:r>
      <w:r w:rsidRPr="00F76A49">
        <w:rPr>
          <w:rFonts w:cs="Tahoma"/>
        </w:rPr>
        <w:t>:</w:t>
      </w:r>
      <w:r w:rsidR="009A7D7F" w:rsidRPr="00F76A49">
        <w:rPr>
          <w:rFonts w:cs="Tahoma"/>
        </w:rPr>
        <w:t xml:space="preserve"> </w:t>
      </w:r>
      <w:hyperlink r:id="rId7" w:history="1">
        <w:r w:rsidR="00150791" w:rsidRPr="00F76A49">
          <w:rPr>
            <w:rStyle w:val="Hyperlink"/>
            <w:rFonts w:cs="Tahoma"/>
          </w:rPr>
          <w:t>kuhaneckh@sacredheart.edu</w:t>
        </w:r>
      </w:hyperlink>
      <w:r w:rsidR="00150791" w:rsidRPr="00F76A49">
        <w:rPr>
          <w:rFonts w:cs="Tahoma"/>
        </w:rPr>
        <w:t xml:space="preserve">,  </w:t>
      </w:r>
      <w:hyperlink r:id="rId8" w:history="1">
        <w:r w:rsidR="00150791" w:rsidRPr="00F76A49">
          <w:rPr>
            <w:rStyle w:val="Hyperlink"/>
            <w:rFonts w:cs="Tahoma"/>
          </w:rPr>
          <w:t>martinoe@sacredheart.edu</w:t>
        </w:r>
      </w:hyperlink>
      <w:r w:rsidR="00150791" w:rsidRPr="00F76A49">
        <w:rPr>
          <w:rFonts w:cs="Tahoma"/>
        </w:rPr>
        <w:t xml:space="preserve">, </w:t>
      </w:r>
      <w:hyperlink r:id="rId9" w:history="1">
        <w:r w:rsidR="00150791" w:rsidRPr="00F76A49">
          <w:rPr>
            <w:rStyle w:val="Hyperlink"/>
            <w:rFonts w:cs="Tahoma"/>
          </w:rPr>
          <w:t>mccloskeys@sacredheart.edu</w:t>
        </w:r>
      </w:hyperlink>
      <w:r w:rsidR="00150791" w:rsidRPr="00F76A49">
        <w:rPr>
          <w:rFonts w:cs="Tahoma"/>
        </w:rPr>
        <w:t xml:space="preserve">, </w:t>
      </w:r>
      <w:hyperlink r:id="rId10" w:history="1">
        <w:r w:rsidR="00150791" w:rsidRPr="00F76A49">
          <w:rPr>
            <w:rStyle w:val="Hyperlink"/>
            <w:rFonts w:cs="Tahoma"/>
          </w:rPr>
          <w:t>metzgerm@sacredheart.edu</w:t>
        </w:r>
      </w:hyperlink>
      <w:r w:rsidR="00150791" w:rsidRPr="00F76A49">
        <w:rPr>
          <w:rFonts w:cs="Tahoma"/>
        </w:rPr>
        <w:t xml:space="preserve">  </w:t>
      </w:r>
    </w:p>
    <w:p w14:paraId="618B70F4" w14:textId="71740CEB" w:rsidR="00B87FDB" w:rsidRPr="00F76A49" w:rsidRDefault="00B87FDB" w:rsidP="009A7D7F">
      <w:pPr>
        <w:contextualSpacing/>
        <w:rPr>
          <w:rFonts w:cs="Tahoma"/>
        </w:rPr>
      </w:pPr>
      <w:r w:rsidRPr="00F76A49">
        <w:rPr>
          <w:rStyle w:val="Heading2Char"/>
          <w:rFonts w:cs="Tahoma"/>
          <w:szCs w:val="24"/>
        </w:rPr>
        <w:t>OFFICE HOURS</w:t>
      </w:r>
      <w:r w:rsidRPr="00F76A49">
        <w:rPr>
          <w:rFonts w:cs="Tahoma"/>
        </w:rPr>
        <w:t>:</w:t>
      </w:r>
      <w:r w:rsidR="009A7D7F" w:rsidRPr="00F76A49">
        <w:rPr>
          <w:rFonts w:cs="Tahoma"/>
        </w:rPr>
        <w:t xml:space="preserve"> </w:t>
      </w:r>
      <w:r w:rsidR="00150791" w:rsidRPr="00F76A49">
        <w:rPr>
          <w:rFonts w:cs="Tahoma"/>
        </w:rPr>
        <w:t>B</w:t>
      </w:r>
      <w:r w:rsidR="001F28EA" w:rsidRPr="00F76A49">
        <w:rPr>
          <w:rFonts w:cs="Tahoma"/>
        </w:rPr>
        <w:t xml:space="preserve">y appointment </w:t>
      </w:r>
    </w:p>
    <w:p w14:paraId="35B4997F" w14:textId="5EEFF2E8" w:rsidR="00150791" w:rsidRPr="00F76A49" w:rsidRDefault="00B87FDB" w:rsidP="009A7D7F">
      <w:pPr>
        <w:rPr>
          <w:rFonts w:cs="Tahoma"/>
        </w:rPr>
      </w:pPr>
      <w:r w:rsidRPr="00F76A49">
        <w:rPr>
          <w:rStyle w:val="Heading2Char"/>
          <w:rFonts w:cs="Tahoma"/>
          <w:szCs w:val="24"/>
        </w:rPr>
        <w:t>CLASS DAY AND TIME</w:t>
      </w:r>
      <w:r w:rsidRPr="00F76A49">
        <w:rPr>
          <w:rFonts w:cs="Tahoma"/>
        </w:rPr>
        <w:t>:</w:t>
      </w:r>
      <w:r w:rsidR="009A7D7F" w:rsidRPr="00F76A49">
        <w:rPr>
          <w:rFonts w:cs="Tahoma"/>
        </w:rPr>
        <w:t xml:space="preserve"> </w:t>
      </w:r>
    </w:p>
    <w:p w14:paraId="3D792785" w14:textId="5B085C18" w:rsidR="00B87FDB" w:rsidRPr="00F76A49" w:rsidRDefault="00150791" w:rsidP="00150791">
      <w:pPr>
        <w:ind w:firstLine="720"/>
        <w:rPr>
          <w:rFonts w:cs="Tahoma"/>
        </w:rPr>
      </w:pPr>
      <w:r w:rsidRPr="00F76A49">
        <w:rPr>
          <w:rFonts w:cs="Tahoma"/>
        </w:rPr>
        <w:t>Lab 1: Mondays</w:t>
      </w:r>
      <w:r w:rsidR="00E82338" w:rsidRPr="00F76A49">
        <w:rPr>
          <w:rFonts w:cs="Tahoma"/>
        </w:rPr>
        <w:t xml:space="preserve"> </w:t>
      </w:r>
      <w:r w:rsidRPr="00F76A49">
        <w:rPr>
          <w:rFonts w:cs="Tahoma"/>
        </w:rPr>
        <w:t>12:30-3, 3:30- 6, Tuesdays 9:30-12:00</w:t>
      </w:r>
      <w:r w:rsidR="00E82338" w:rsidRPr="00F76A49">
        <w:rPr>
          <w:rFonts w:cs="Tahoma"/>
        </w:rPr>
        <w:t xml:space="preserve"> and </w:t>
      </w:r>
      <w:r w:rsidRPr="00F76A49">
        <w:rPr>
          <w:rFonts w:cs="Tahoma"/>
        </w:rPr>
        <w:t>12:30-3</w:t>
      </w:r>
    </w:p>
    <w:p w14:paraId="6AC1E47A" w14:textId="2CD156DE" w:rsidR="00150791" w:rsidRPr="00F76A49" w:rsidRDefault="00150791" w:rsidP="00150791">
      <w:pPr>
        <w:ind w:firstLine="720"/>
        <w:rPr>
          <w:rFonts w:cs="Tahoma"/>
        </w:rPr>
      </w:pPr>
      <w:r w:rsidRPr="00F76A49">
        <w:rPr>
          <w:rFonts w:cs="Tahoma"/>
        </w:rPr>
        <w:t>Lab 2: Tuesdays 4-6:30, Wednesdays 9:30-12:00, 12:30-3, and 3:30- 6</w:t>
      </w:r>
    </w:p>
    <w:p w14:paraId="6BEDDBDA" w14:textId="132CDD31" w:rsidR="00B87FDB" w:rsidRPr="00F76A49" w:rsidRDefault="00B87FDB" w:rsidP="00AE7966">
      <w:pPr>
        <w:spacing w:after="360"/>
        <w:contextualSpacing/>
        <w:rPr>
          <w:rFonts w:cs="Tahoma"/>
        </w:rPr>
      </w:pPr>
      <w:r w:rsidRPr="00F76A49">
        <w:rPr>
          <w:rStyle w:val="Heading2Char"/>
          <w:rFonts w:cs="Tahoma"/>
          <w:szCs w:val="24"/>
        </w:rPr>
        <w:t>CLASS FORMAT</w:t>
      </w:r>
      <w:r w:rsidRPr="00F76A49">
        <w:rPr>
          <w:rFonts w:cs="Tahoma"/>
        </w:rPr>
        <w:t>:</w:t>
      </w:r>
      <w:r w:rsidR="009A7D7F" w:rsidRPr="00F76A49">
        <w:rPr>
          <w:rFonts w:cs="Tahoma"/>
        </w:rPr>
        <w:t xml:space="preserve"> </w:t>
      </w:r>
      <w:r w:rsidR="00F76A49" w:rsidRPr="00F76A49">
        <w:rPr>
          <w:rFonts w:cs="Tahoma"/>
        </w:rPr>
        <w:t>Laboratory</w:t>
      </w:r>
    </w:p>
    <w:p w14:paraId="7B7A5B5B" w14:textId="77777777" w:rsidR="00B87FDB" w:rsidRPr="00F76A49" w:rsidRDefault="00B87FDB" w:rsidP="008F0695">
      <w:pPr>
        <w:pStyle w:val="Heading2"/>
      </w:pPr>
      <w:r w:rsidRPr="00F76A49">
        <w:t xml:space="preserve">COURSE DESCRIPTION </w:t>
      </w:r>
    </w:p>
    <w:p w14:paraId="200FAC32" w14:textId="6A236D6C" w:rsidR="00B87FDB" w:rsidRDefault="00F76A49" w:rsidP="00F76A49">
      <w:pPr>
        <w:autoSpaceDE w:val="0"/>
        <w:autoSpaceDN w:val="0"/>
        <w:adjustRightInd w:val="0"/>
        <w:spacing w:after="360" w:line="240" w:lineRule="auto"/>
        <w:rPr>
          <w:rFonts w:cs="Tahoma"/>
          <w:b/>
        </w:rPr>
      </w:pPr>
      <w:r w:rsidRPr="00F76A49">
        <w:rPr>
          <w:rFonts w:cs="Tahoma"/>
        </w:rPr>
        <w:t xml:space="preserve">In this laboratory course, students will apply concepts during “hands on” learning experiences within the contexts of the daily lives of families of infants and children through early adulthood while maintaining professional behaviors and team collaboration. The specific skills of a pediatric occupational therapist will be emphasized including, evaluation planning, implementation, documentation, and the development of appropriate, playful, and creative intervention plans.  </w:t>
      </w:r>
    </w:p>
    <w:p w14:paraId="037E3915" w14:textId="791ECA26" w:rsidR="00B87FDB" w:rsidRPr="00F76A49" w:rsidRDefault="009A7D7F" w:rsidP="008F0695">
      <w:pPr>
        <w:pStyle w:val="Heading2"/>
      </w:pPr>
      <w:r w:rsidRPr="00F76A49">
        <w:lastRenderedPageBreak/>
        <w:t xml:space="preserve">COURSE </w:t>
      </w:r>
      <w:r w:rsidR="00B87FDB" w:rsidRPr="00F76A49">
        <w:t xml:space="preserve">RELATIONSHIP TO OCCUPATIONAL THERAPY PRACTICE AND </w:t>
      </w:r>
      <w:r w:rsidRPr="00F76A49">
        <w:t xml:space="preserve">AOTA </w:t>
      </w:r>
      <w:r w:rsidR="00B87FDB" w:rsidRPr="00F76A49">
        <w:t>VISION</w:t>
      </w:r>
      <w:r w:rsidR="00EA75A8" w:rsidRPr="00F76A49">
        <w:t xml:space="preserve"> 2025</w:t>
      </w:r>
    </w:p>
    <w:p w14:paraId="69AFBE4F" w14:textId="4C16F813" w:rsidR="001F28EA" w:rsidRPr="00F76A49" w:rsidRDefault="007D065E" w:rsidP="007D065E">
      <w:pPr>
        <w:rPr>
          <w:rFonts w:cs="Tahoma"/>
          <w:iCs/>
          <w:bdr w:val="none" w:sz="0" w:space="0" w:color="auto" w:frame="1"/>
          <w:shd w:val="clear" w:color="auto" w:fill="FFFFFF"/>
        </w:rPr>
      </w:pPr>
      <w:r w:rsidRPr="00F76A49">
        <w:rPr>
          <w:rFonts w:cs="Tahoma"/>
        </w:rPr>
        <w:t xml:space="preserve">The AOTA vision currently states that </w:t>
      </w:r>
      <w:r w:rsidR="00EA75A8" w:rsidRPr="00F76A49">
        <w:rPr>
          <w:rFonts w:cs="Tahoma"/>
        </w:rPr>
        <w:t>“</w:t>
      </w:r>
      <w:r w:rsidR="00EA75A8" w:rsidRPr="00F76A49">
        <w:rPr>
          <w:rStyle w:val="Emphasis"/>
          <w:rFonts w:cs="Tahoma"/>
          <w:i w:val="0"/>
          <w:bdr w:val="none" w:sz="0" w:space="0" w:color="auto" w:frame="1"/>
          <w:shd w:val="clear" w:color="auto" w:fill="FFFFFF"/>
        </w:rPr>
        <w:t xml:space="preserve">Occupational therapy maximizes health, well-being, and quality of life for all people, populations, and communities through effective solutions that facilitate participation in everyday living.” </w:t>
      </w:r>
      <w:r w:rsidR="001F28EA" w:rsidRPr="00F76A49">
        <w:rPr>
          <w:rFonts w:cs="Tahoma"/>
        </w:rPr>
        <w:t xml:space="preserve">In order for the profession to </w:t>
      </w:r>
      <w:r w:rsidR="00EA75A8" w:rsidRPr="00F76A49">
        <w:rPr>
          <w:rFonts w:cs="Tahoma"/>
        </w:rPr>
        <w:t>make this vision</w:t>
      </w:r>
      <w:r w:rsidR="001F28EA" w:rsidRPr="00F76A49">
        <w:rPr>
          <w:rFonts w:cs="Tahoma"/>
        </w:rPr>
        <w:t xml:space="preserve"> </w:t>
      </w:r>
      <w:r w:rsidR="00EA75A8" w:rsidRPr="00F76A49">
        <w:rPr>
          <w:rFonts w:cs="Tahoma"/>
        </w:rPr>
        <w:t>become a reality,</w:t>
      </w:r>
      <w:r w:rsidR="00F76A49" w:rsidRPr="00F76A49">
        <w:rPr>
          <w:rFonts w:ascii="Garamond" w:eastAsia="Calibri" w:hAnsi="Garamond"/>
        </w:rPr>
        <w:t xml:space="preserve"> </w:t>
      </w:r>
      <w:r w:rsidR="00F76A49" w:rsidRPr="00F76A49">
        <w:rPr>
          <w:rFonts w:eastAsia="Calibri" w:cs="Tahoma"/>
        </w:rPr>
        <w:t>we need professionals to be competent in a variety of the skills required of an entry-level occupational therapist.</w:t>
      </w:r>
      <w:r w:rsidR="00F76A49">
        <w:rPr>
          <w:rFonts w:eastAsia="Calibri" w:cs="Tahoma"/>
        </w:rPr>
        <w:t xml:space="preserve"> </w:t>
      </w:r>
      <w:r w:rsidR="00F76A49" w:rsidRPr="00F76A49">
        <w:rPr>
          <w:rFonts w:eastAsia="Calibri" w:cs="Tahoma"/>
        </w:rPr>
        <w:t>This course is all about learning the basic tools and skills of an OT so that you can enter clinical practice in your level II fieldworks and beyond.  In this course you will learn the evaluation and intervention skills and basic documentation skills you will need in your daily clinical practice</w:t>
      </w:r>
      <w:r w:rsidRPr="00F76A49">
        <w:rPr>
          <w:rFonts w:cs="Tahoma"/>
        </w:rPr>
        <w:t>.</w:t>
      </w:r>
    </w:p>
    <w:p w14:paraId="643DB459" w14:textId="77777777" w:rsidR="00B87FDB" w:rsidRPr="00F76A49" w:rsidRDefault="00B87FDB" w:rsidP="008F0695">
      <w:pPr>
        <w:pStyle w:val="Heading2"/>
      </w:pPr>
      <w:r w:rsidRPr="00F76A49">
        <w:t>RELATIONSHIP TO CURRICULUM DESIGN</w:t>
      </w:r>
    </w:p>
    <w:p w14:paraId="519168EA" w14:textId="34C3FE2C" w:rsidR="001800EE" w:rsidRPr="00F76A49" w:rsidRDefault="001F28EA" w:rsidP="00AE7966">
      <w:pPr>
        <w:spacing w:after="360"/>
        <w:contextualSpacing/>
        <w:rPr>
          <w:rFonts w:cs="Tahoma"/>
        </w:rPr>
      </w:pPr>
      <w:r w:rsidRPr="00F76A49">
        <w:rPr>
          <w:rFonts w:cs="Tahoma"/>
        </w:rPr>
        <w:t>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w:t>
      </w:r>
      <w:r w:rsidR="00446455" w:rsidRPr="00F76A49">
        <w:rPr>
          <w:rFonts w:cs="Tahoma"/>
        </w:rPr>
        <w:t>sional behaviors. This course, in the last academic semester, is one that will allow</w:t>
      </w:r>
      <w:r w:rsidR="00F76A49">
        <w:rPr>
          <w:rFonts w:cs="Tahoma"/>
        </w:rPr>
        <w:t xml:space="preserve"> </w:t>
      </w:r>
      <w:r w:rsidR="00F76A49" w:rsidRPr="00F76A49">
        <w:rPr>
          <w:rFonts w:cs="Tahoma"/>
        </w:rPr>
        <w:t>the student to combine and apply knowledge gained in semester one with knowledge from PBL and seminar in the selection of evaluation methods, the development of therapeutic activities, and the documentation required for pediatric settings. Your learning will be assessed using Bloom’s levels of comprehension, application, and beginning analysis</w:t>
      </w:r>
      <w:r w:rsidRPr="00F76A49">
        <w:rPr>
          <w:rFonts w:cs="Tahoma"/>
        </w:rPr>
        <w:t>.</w:t>
      </w:r>
    </w:p>
    <w:p w14:paraId="7A6C69EE" w14:textId="77777777" w:rsidR="009A7D7F" w:rsidRPr="00F76A49" w:rsidRDefault="00B87FDB" w:rsidP="008F0695">
      <w:pPr>
        <w:pStyle w:val="Heading2"/>
      </w:pPr>
      <w:r w:rsidRPr="00F76A49">
        <w:lastRenderedPageBreak/>
        <w:t>CONCEPTUAL MODEL FOR THIS COURSE</w:t>
      </w:r>
    </w:p>
    <w:p w14:paraId="21688FA3" w14:textId="198C575C" w:rsidR="00446455" w:rsidRPr="00F76A49" w:rsidRDefault="001F28EA" w:rsidP="00446455">
      <w:pPr>
        <w:rPr>
          <w:rFonts w:cs="Tahoma"/>
        </w:rPr>
      </w:pPr>
      <w:r w:rsidRPr="00F76A49">
        <w:rPr>
          <w:rFonts w:cs="Tahoma"/>
        </w:rPr>
        <w:t xml:space="preserve">We </w:t>
      </w:r>
      <w:r w:rsidR="00386C49" w:rsidRPr="00F76A49">
        <w:rPr>
          <w:rFonts w:cs="Tahoma"/>
        </w:rPr>
        <w:t>will</w:t>
      </w:r>
      <w:r w:rsidR="00446455" w:rsidRPr="00F76A49">
        <w:rPr>
          <w:rFonts w:cs="Tahoma"/>
        </w:rPr>
        <w:t xml:space="preserve"> be using the occupational therapy model PEO as the Conceptual Model for this course. PEO stands for Person, Environment, and Occupation. You have learned this model in your Introduction to Occupational Therapy Course but we will be applying this model as we consider evaluation and intervention planning for pediatric and adolescent age clients. </w:t>
      </w:r>
      <w:r w:rsidR="00446455" w:rsidRPr="00F76A49">
        <w:rPr>
          <w:rFonts w:cs="Tahoma"/>
          <w:noProof/>
        </w:rPr>
        <w:drawing>
          <wp:inline distT="0" distB="0" distL="0" distR="0" wp14:anchorId="435B247A" wp14:editId="5D13F241">
            <wp:extent cx="3747535" cy="1939619"/>
            <wp:effectExtent l="0" t="0" r="5715" b="3810"/>
            <wp:docPr id="2" name="il_fi" descr="https://vula.uct.ac.za/access/content/group/9c29ba04-b1ee-49b9-8c85-9a468b556ce2/Framework_2/images/lectures/Fig_1.gif" title="Figure of the PEO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ula.uct.ac.za/access/content/group/9c29ba04-b1ee-49b9-8c85-9a468b556ce2/Framework_2/images/lectures/Fig_1.gif"/>
                    <pic:cNvPicPr>
                      <a:picLocks noChangeAspect="1" noChangeArrowheads="1"/>
                    </pic:cNvPicPr>
                  </pic:nvPicPr>
                  <pic:blipFill>
                    <a:blip r:embed="rId11" cstate="print"/>
                    <a:srcRect/>
                    <a:stretch>
                      <a:fillRect/>
                    </a:stretch>
                  </pic:blipFill>
                  <pic:spPr bwMode="auto">
                    <a:xfrm>
                      <a:off x="0" y="0"/>
                      <a:ext cx="3766026" cy="1949190"/>
                    </a:xfrm>
                    <a:prstGeom prst="rect">
                      <a:avLst/>
                    </a:prstGeom>
                    <a:noFill/>
                    <a:ln w="9525">
                      <a:noFill/>
                      <a:miter lim="800000"/>
                      <a:headEnd/>
                      <a:tailEnd/>
                    </a:ln>
                  </pic:spPr>
                </pic:pic>
              </a:graphicData>
            </a:graphic>
          </wp:inline>
        </w:drawing>
      </w:r>
    </w:p>
    <w:p w14:paraId="068970C6" w14:textId="51BBEE74" w:rsidR="00B87FDB" w:rsidRPr="00F76A49" w:rsidRDefault="00446455" w:rsidP="008F0695">
      <w:pPr>
        <w:pStyle w:val="Heading2"/>
        <w:rPr>
          <w:color w:val="auto"/>
        </w:rPr>
      </w:pPr>
      <w:r w:rsidRPr="00F76A49">
        <w:t>OUR</w:t>
      </w:r>
      <w:r w:rsidR="00253EC8" w:rsidRPr="00F76A49">
        <w:t xml:space="preserve"> </w:t>
      </w:r>
      <w:r w:rsidR="00B87FDB" w:rsidRPr="00F76A49">
        <w:rPr>
          <w:color w:val="auto"/>
        </w:rPr>
        <w:t xml:space="preserve">THOUGHTS ABOUT </w:t>
      </w:r>
      <w:r w:rsidR="00AE7966" w:rsidRPr="00F76A49">
        <w:t xml:space="preserve">LEARNING IN RELATION TO THIS COURSE </w:t>
      </w:r>
    </w:p>
    <w:p w14:paraId="362445A9" w14:textId="177FFE02" w:rsidR="00446455" w:rsidRPr="00F76A49" w:rsidRDefault="00446455" w:rsidP="00446455">
      <w:pPr>
        <w:pStyle w:val="BodyText"/>
        <w:spacing w:line="360" w:lineRule="auto"/>
        <w:rPr>
          <w:rFonts w:cs="Tahoma"/>
          <w:sz w:val="24"/>
          <w:szCs w:val="24"/>
        </w:rPr>
      </w:pPr>
      <w:r w:rsidRPr="00F76A49">
        <w:rPr>
          <w:rFonts w:cs="Tahoma"/>
          <w:sz w:val="24"/>
          <w:szCs w:val="24"/>
        </w:rPr>
        <w:t xml:space="preserve">While it may appear that knowledge is certain, that there are facts we can count on, in reality knowledge changes over time.  What we did in occupational therapy in the 1950’s is not what we do today.  We can teach you skills, assessment tools, and specific diagnostic categories but all of that may be different in 20 years.  That tool may no longer exist, the DSM may change the criteria for a diagnosis or drop it all together, and the skills you rely on today may be shown to be ineffective by the research of tomorrow.  Therefore, an important characteristic for you to develop is your capacity for curiosity and the desire to continually learn and improve.  If you remain static in OT, you may become bored and may burnout. If the profession remains static, we may </w:t>
      </w:r>
      <w:r w:rsidRPr="00F76A49">
        <w:rPr>
          <w:rFonts w:cs="Tahoma"/>
          <w:sz w:val="24"/>
          <w:szCs w:val="24"/>
        </w:rPr>
        <w:lastRenderedPageBreak/>
        <w:t>become irrelevant.  All of us must engage in continual improvement for our profession to remain viable and for us to achieve our centennial vision.</w:t>
      </w:r>
    </w:p>
    <w:p w14:paraId="20D0E4F0" w14:textId="77777777" w:rsidR="00E82338" w:rsidRPr="00F76A49" w:rsidRDefault="00446455" w:rsidP="00E82338">
      <w:pPr>
        <w:ind w:firstLine="720"/>
        <w:rPr>
          <w:rFonts w:cs="Tahoma"/>
        </w:rPr>
      </w:pPr>
      <w:r w:rsidRPr="00F76A49">
        <w:rPr>
          <w:rFonts w:cs="Tahoma"/>
        </w:rPr>
        <w:t>We believe that all of our students can learn given the sufficient resources, proper instruction, and adequate motivation and effort.  For you to continue on a path of lifelong learning as an OT, and not become stifled and complacent, you will need the intention to do so, the motivation, drive, and curiosity to ensure you do not become bored and boring in your practice.  We will make this course playful and silly wherever it is appropriate to do so.  We will engage enthusiastically in pediatric practice so that you hopefully will bring that playful nature to your interactions with children and adolescents to engage them in therapy that is creative, fun, and attractive</w:t>
      </w:r>
      <w:r w:rsidR="001F28EA" w:rsidRPr="00F76A49">
        <w:rPr>
          <w:rFonts w:cs="Tahoma"/>
        </w:rPr>
        <w:t>.</w:t>
      </w:r>
    </w:p>
    <w:p w14:paraId="6E648CBE" w14:textId="31EC7A2C" w:rsidR="00B87FDB" w:rsidRPr="00F76A49" w:rsidRDefault="0085647F" w:rsidP="008F0695">
      <w:pPr>
        <w:pStyle w:val="Heading2"/>
      </w:pPr>
      <w:r w:rsidRPr="00F76A49">
        <w:t>WHAT YOU CAN EXPE</w:t>
      </w:r>
      <w:r w:rsidR="00A95EE2" w:rsidRPr="00F76A49">
        <w:t xml:space="preserve">CT FROM </w:t>
      </w:r>
      <w:r w:rsidR="00446455" w:rsidRPr="00F76A49">
        <w:t xml:space="preserve">US </w:t>
      </w:r>
      <w:r w:rsidR="00A95EE2" w:rsidRPr="00F76A49">
        <w:t xml:space="preserve"> </w:t>
      </w:r>
    </w:p>
    <w:p w14:paraId="53F1597B" w14:textId="77777777" w:rsidR="001F28EA" w:rsidRPr="00F76A49" w:rsidRDefault="001F28EA" w:rsidP="00AE7966">
      <w:pPr>
        <w:pStyle w:val="ListParagraph"/>
        <w:numPr>
          <w:ilvl w:val="0"/>
          <w:numId w:val="13"/>
        </w:numPr>
        <w:rPr>
          <w:rFonts w:cs="Tahoma"/>
        </w:rPr>
      </w:pPr>
      <w:r w:rsidRPr="00F76A49">
        <w:rPr>
          <w:rFonts w:cs="Tahoma"/>
        </w:rPr>
        <w:t>Your materials will always be available to you at least one week before class (usually much earlier than that).</w:t>
      </w:r>
    </w:p>
    <w:p w14:paraId="6D02B473" w14:textId="125500C2" w:rsidR="001F28EA" w:rsidRPr="00F76A49" w:rsidRDefault="00446455" w:rsidP="00AE7966">
      <w:pPr>
        <w:pStyle w:val="ListParagraph"/>
        <w:numPr>
          <w:ilvl w:val="0"/>
          <w:numId w:val="13"/>
        </w:numPr>
        <w:rPr>
          <w:rFonts w:cs="Tahoma"/>
        </w:rPr>
      </w:pPr>
      <w:r w:rsidRPr="00F76A49">
        <w:rPr>
          <w:rFonts w:cs="Tahoma"/>
        </w:rPr>
        <w:t>We</w:t>
      </w:r>
      <w:r w:rsidR="001F28EA" w:rsidRPr="00F76A49">
        <w:rPr>
          <w:rFonts w:cs="Tahoma"/>
        </w:rPr>
        <w:t xml:space="preserve"> will answer your emails during the work week within 24 hours.  However- if you email after the early evening you </w:t>
      </w:r>
      <w:r w:rsidRPr="00F76A49">
        <w:rPr>
          <w:rFonts w:cs="Tahoma"/>
        </w:rPr>
        <w:t>may not hear</w:t>
      </w:r>
      <w:r w:rsidR="001F28EA" w:rsidRPr="00F76A49">
        <w:rPr>
          <w:rFonts w:cs="Tahoma"/>
        </w:rPr>
        <w:t xml:space="preserve"> from </w:t>
      </w:r>
      <w:r w:rsidRPr="00F76A49">
        <w:rPr>
          <w:rFonts w:cs="Tahoma"/>
        </w:rPr>
        <w:t>us until the morning</w:t>
      </w:r>
      <w:r w:rsidR="001F28EA" w:rsidRPr="00F76A49">
        <w:rPr>
          <w:rFonts w:cs="Tahoma"/>
        </w:rPr>
        <w:t>.</w:t>
      </w:r>
    </w:p>
    <w:p w14:paraId="1BD187C8" w14:textId="4F3D7DA4" w:rsidR="001F28EA" w:rsidRPr="00F76A49" w:rsidRDefault="00446455" w:rsidP="00AE7966">
      <w:pPr>
        <w:pStyle w:val="ListParagraph"/>
        <w:numPr>
          <w:ilvl w:val="0"/>
          <w:numId w:val="13"/>
        </w:numPr>
        <w:rPr>
          <w:rFonts w:cs="Tahoma"/>
        </w:rPr>
      </w:pPr>
      <w:r w:rsidRPr="00F76A49">
        <w:rPr>
          <w:rFonts w:cs="Tahoma"/>
        </w:rPr>
        <w:t>We</w:t>
      </w:r>
      <w:r w:rsidR="001F28EA" w:rsidRPr="00F76A49">
        <w:rPr>
          <w:rFonts w:cs="Tahoma"/>
        </w:rPr>
        <w:t xml:space="preserve"> will grade your papers and have things back to you within 3 weeks of your turning them in (if you turn them in on time).  </w:t>
      </w:r>
    </w:p>
    <w:p w14:paraId="5052BBA1" w14:textId="5341CD71" w:rsidR="001F28EA" w:rsidRPr="00F76A49" w:rsidRDefault="00446455" w:rsidP="00AE7966">
      <w:pPr>
        <w:pStyle w:val="ListParagraph"/>
        <w:numPr>
          <w:ilvl w:val="0"/>
          <w:numId w:val="13"/>
        </w:numPr>
        <w:rPr>
          <w:rFonts w:cs="Tahoma"/>
        </w:rPr>
      </w:pPr>
      <w:r w:rsidRPr="00F76A49">
        <w:rPr>
          <w:rFonts w:cs="Tahoma"/>
        </w:rPr>
        <w:t>We</w:t>
      </w:r>
      <w:r w:rsidR="001F28EA" w:rsidRPr="00F76A49">
        <w:rPr>
          <w:rFonts w:cs="Tahoma"/>
        </w:rPr>
        <w:t xml:space="preserve"> will explain why we</w:t>
      </w:r>
      <w:r w:rsidRPr="00F76A49">
        <w:rPr>
          <w:rFonts w:cs="Tahoma"/>
        </w:rPr>
        <w:t xml:space="preserve"> are doing what we are doing.  We</w:t>
      </w:r>
      <w:r w:rsidR="001F28EA" w:rsidRPr="00F76A49">
        <w:rPr>
          <w:rFonts w:cs="Tahoma"/>
        </w:rPr>
        <w:t xml:space="preserve"> don’t believe in ‘busy work’ and won’t give you any.  </w:t>
      </w:r>
    </w:p>
    <w:p w14:paraId="30BAE44C" w14:textId="10C58C15" w:rsidR="00501253" w:rsidRPr="00F76A49" w:rsidRDefault="00446455" w:rsidP="00501253">
      <w:pPr>
        <w:pStyle w:val="ListParagraph"/>
        <w:numPr>
          <w:ilvl w:val="0"/>
          <w:numId w:val="13"/>
        </w:numPr>
        <w:rPr>
          <w:rFonts w:cs="Tahoma"/>
        </w:rPr>
      </w:pPr>
      <w:r w:rsidRPr="00F76A49">
        <w:rPr>
          <w:rFonts w:cs="Tahoma"/>
        </w:rPr>
        <w:t>We</w:t>
      </w:r>
      <w:r w:rsidR="001F28EA" w:rsidRPr="00F76A49">
        <w:rPr>
          <w:rFonts w:cs="Tahoma"/>
        </w:rPr>
        <w:t xml:space="preserve"> will have very high standard</w:t>
      </w:r>
      <w:r w:rsidRPr="00F76A49">
        <w:rPr>
          <w:rFonts w:cs="Tahoma"/>
        </w:rPr>
        <w:t xml:space="preserve">s for your behavior and </w:t>
      </w:r>
      <w:r w:rsidR="00F76A49">
        <w:rPr>
          <w:rFonts w:cs="Tahoma"/>
        </w:rPr>
        <w:t>ours</w:t>
      </w:r>
      <w:r w:rsidRPr="00F76A49">
        <w:rPr>
          <w:rFonts w:cs="Tahoma"/>
        </w:rPr>
        <w:t>.  We</w:t>
      </w:r>
      <w:r w:rsidR="001F28EA" w:rsidRPr="00F76A49">
        <w:rPr>
          <w:rFonts w:cs="Tahoma"/>
        </w:rPr>
        <w:t xml:space="preserve"> believe in </w:t>
      </w:r>
      <w:r w:rsidR="001F3B5C" w:rsidRPr="00F76A49">
        <w:rPr>
          <w:rFonts w:cs="Tahoma"/>
        </w:rPr>
        <w:t xml:space="preserve">Stephen </w:t>
      </w:r>
      <w:r w:rsidR="001F28EA" w:rsidRPr="00F76A49">
        <w:rPr>
          <w:rFonts w:cs="Tahoma"/>
        </w:rPr>
        <w:t xml:space="preserve">Covey’s </w:t>
      </w:r>
      <w:hyperlink r:id="rId12" w:history="1">
        <w:r w:rsidR="001F28EA" w:rsidRPr="00F76A49">
          <w:rPr>
            <w:rStyle w:val="Hyperlink"/>
            <w:rFonts w:cs="Tahoma"/>
          </w:rPr>
          <w:t>7 habits of highly effective people</w:t>
        </w:r>
      </w:hyperlink>
      <w:r w:rsidRPr="00F76A49">
        <w:rPr>
          <w:rFonts w:cs="Tahoma"/>
        </w:rPr>
        <w:t>. We</w:t>
      </w:r>
      <w:r w:rsidR="001F28EA" w:rsidRPr="00F76A49">
        <w:rPr>
          <w:rFonts w:cs="Tahoma"/>
        </w:rPr>
        <w:t xml:space="preserve"> also believe that the first thing we need to be able to do to be responsible and effec</w:t>
      </w:r>
      <w:r w:rsidR="00FD4F2B">
        <w:rPr>
          <w:rFonts w:cs="Tahoma"/>
        </w:rPr>
        <w:t xml:space="preserve">tive people is have integrity. </w:t>
      </w:r>
      <w:r w:rsidR="001F28EA" w:rsidRPr="00F76A49">
        <w:rPr>
          <w:rFonts w:cs="Tahoma"/>
        </w:rPr>
        <w:t>Integrity starts with making and keep</w:t>
      </w:r>
      <w:r w:rsidRPr="00F76A49">
        <w:rPr>
          <w:rFonts w:cs="Tahoma"/>
        </w:rPr>
        <w:t xml:space="preserve">ing </w:t>
      </w:r>
      <w:r w:rsidRPr="00F76A49">
        <w:rPr>
          <w:rFonts w:cs="Tahoma"/>
        </w:rPr>
        <w:lastRenderedPageBreak/>
        <w:t>promises and commitments.  We</w:t>
      </w:r>
      <w:r w:rsidR="001F28EA" w:rsidRPr="00F76A49">
        <w:rPr>
          <w:rFonts w:cs="Tahoma"/>
        </w:rPr>
        <w:t xml:space="preserve"> pride </w:t>
      </w:r>
      <w:r w:rsidRPr="00F76A49">
        <w:rPr>
          <w:rFonts w:cs="Tahoma"/>
        </w:rPr>
        <w:t>ourselves</w:t>
      </w:r>
      <w:r w:rsidR="001F28EA" w:rsidRPr="00F76A49">
        <w:rPr>
          <w:rFonts w:cs="Tahoma"/>
        </w:rPr>
        <w:t xml:space="preserve"> on being dependable and keeping my comm</w:t>
      </w:r>
      <w:r w:rsidRPr="00F76A49">
        <w:rPr>
          <w:rFonts w:cs="Tahoma"/>
        </w:rPr>
        <w:t xml:space="preserve">itments.  So- if you ever feel we are </w:t>
      </w:r>
      <w:r w:rsidR="001F28EA" w:rsidRPr="00F76A49">
        <w:rPr>
          <w:rFonts w:cs="Tahoma"/>
        </w:rPr>
        <w:t xml:space="preserve">not fulfilling what </w:t>
      </w:r>
      <w:r w:rsidRPr="00F76A49">
        <w:rPr>
          <w:rFonts w:cs="Tahoma"/>
        </w:rPr>
        <w:t>is</w:t>
      </w:r>
      <w:r w:rsidR="001F28EA" w:rsidRPr="00F76A49">
        <w:rPr>
          <w:rFonts w:cs="Tahoma"/>
        </w:rPr>
        <w:t xml:space="preserve"> listed above- please tell </w:t>
      </w:r>
      <w:r w:rsidRPr="00F76A49">
        <w:rPr>
          <w:rFonts w:cs="Tahoma"/>
        </w:rPr>
        <w:t>us</w:t>
      </w:r>
      <w:r w:rsidR="001F28EA" w:rsidRPr="00F76A49">
        <w:rPr>
          <w:rFonts w:cs="Tahoma"/>
        </w:rPr>
        <w:t>!!!!!</w:t>
      </w:r>
    </w:p>
    <w:p w14:paraId="6C46F18A" w14:textId="128175E4" w:rsidR="00501253" w:rsidRPr="00F76A49" w:rsidRDefault="00A07491" w:rsidP="00501253">
      <w:pPr>
        <w:pStyle w:val="ListParagraph"/>
        <w:numPr>
          <w:ilvl w:val="0"/>
          <w:numId w:val="13"/>
        </w:numPr>
        <w:rPr>
          <w:rFonts w:cs="Tahoma"/>
        </w:rPr>
      </w:pPr>
      <w:r w:rsidRPr="00F76A49">
        <w:rPr>
          <w:rFonts w:cs="Tahoma"/>
        </w:rPr>
        <w:t xml:space="preserve">When </w:t>
      </w:r>
      <w:r w:rsidR="00446455" w:rsidRPr="00F76A49">
        <w:rPr>
          <w:rFonts w:cs="Tahoma"/>
        </w:rPr>
        <w:t>we are</w:t>
      </w:r>
      <w:r w:rsidRPr="00F76A49">
        <w:rPr>
          <w:rFonts w:cs="Tahoma"/>
        </w:rPr>
        <w:t xml:space="preserve"> meeting with you, and in class with you, you will have </w:t>
      </w:r>
      <w:r w:rsidR="00446455" w:rsidRPr="00F76A49">
        <w:rPr>
          <w:rFonts w:cs="Tahoma"/>
        </w:rPr>
        <w:t>our</w:t>
      </w:r>
      <w:r w:rsidRPr="00F76A49">
        <w:rPr>
          <w:rFonts w:cs="Tahoma"/>
        </w:rPr>
        <w:t xml:space="preserve"> undivided attention.  We will all practice ‘being present’ in the moment in our communication with each other.  It is an important behavior to lea</w:t>
      </w:r>
      <w:r w:rsidR="00386C49" w:rsidRPr="00F76A49">
        <w:rPr>
          <w:rFonts w:cs="Tahoma"/>
        </w:rPr>
        <w:t>rn before working with clients.</w:t>
      </w:r>
      <w:r w:rsidR="00446455" w:rsidRPr="00F76A49">
        <w:rPr>
          <w:rFonts w:cs="Tahoma"/>
        </w:rPr>
        <w:t xml:space="preserve"> If it ever seems like we are </w:t>
      </w:r>
      <w:r w:rsidRPr="00F76A49">
        <w:rPr>
          <w:rFonts w:cs="Tahoma"/>
        </w:rPr>
        <w:t>distracted and not listening fully, please say so.</w:t>
      </w:r>
      <w:r w:rsidR="00386C49" w:rsidRPr="00F76A49">
        <w:rPr>
          <w:rFonts w:cs="Tahoma"/>
        </w:rPr>
        <w:t xml:space="preserve"> If you ask a question when </w:t>
      </w:r>
      <w:r w:rsidR="00446455" w:rsidRPr="00F76A49">
        <w:rPr>
          <w:rFonts w:cs="Tahoma"/>
        </w:rPr>
        <w:t>we are</w:t>
      </w:r>
      <w:r w:rsidR="00386C49" w:rsidRPr="00F76A49">
        <w:rPr>
          <w:rFonts w:cs="Tahoma"/>
        </w:rPr>
        <w:t xml:space="preserve"> distracted or when </w:t>
      </w:r>
      <w:r w:rsidR="00446455" w:rsidRPr="00F76A49">
        <w:rPr>
          <w:rFonts w:cs="Tahoma"/>
        </w:rPr>
        <w:t>we</w:t>
      </w:r>
      <w:r w:rsidR="00386C49" w:rsidRPr="00F76A49">
        <w:rPr>
          <w:rFonts w:cs="Tahoma"/>
        </w:rPr>
        <w:t xml:space="preserve"> cannot give you </w:t>
      </w:r>
      <w:r w:rsidR="00446455" w:rsidRPr="00F76A49">
        <w:rPr>
          <w:rFonts w:cs="Tahoma"/>
        </w:rPr>
        <w:t>our</w:t>
      </w:r>
      <w:r w:rsidR="00386C49" w:rsidRPr="00F76A49">
        <w:rPr>
          <w:rFonts w:cs="Tahoma"/>
        </w:rPr>
        <w:t xml:space="preserve"> full attention (for example at the beginning of class </w:t>
      </w:r>
      <w:r w:rsidR="00446455" w:rsidRPr="00F76A49">
        <w:rPr>
          <w:rFonts w:cs="Tahoma"/>
        </w:rPr>
        <w:t>while</w:t>
      </w:r>
      <w:r w:rsidR="00386C49" w:rsidRPr="00F76A49">
        <w:rPr>
          <w:rFonts w:cs="Tahoma"/>
        </w:rPr>
        <w:t xml:space="preserve"> setting up</w:t>
      </w:r>
      <w:r w:rsidR="00446455" w:rsidRPr="00F76A49">
        <w:rPr>
          <w:rFonts w:cs="Tahoma"/>
        </w:rPr>
        <w:t>), we</w:t>
      </w:r>
      <w:r w:rsidR="00386C49" w:rsidRPr="00F76A49">
        <w:rPr>
          <w:rFonts w:cs="Tahoma"/>
        </w:rPr>
        <w:t xml:space="preserve"> will tell</w:t>
      </w:r>
      <w:r w:rsidR="00446455" w:rsidRPr="00F76A49">
        <w:rPr>
          <w:rFonts w:cs="Tahoma"/>
        </w:rPr>
        <w:t xml:space="preserve"> you so and will tell you when we</w:t>
      </w:r>
      <w:r w:rsidR="00386C49" w:rsidRPr="00F76A49">
        <w:rPr>
          <w:rFonts w:cs="Tahoma"/>
        </w:rPr>
        <w:t xml:space="preserve"> will be able to give you </w:t>
      </w:r>
      <w:r w:rsidR="00446455" w:rsidRPr="00F76A49">
        <w:rPr>
          <w:rFonts w:cs="Tahoma"/>
        </w:rPr>
        <w:t>our</w:t>
      </w:r>
      <w:r w:rsidR="00386C49" w:rsidRPr="00F76A49">
        <w:rPr>
          <w:rFonts w:cs="Tahoma"/>
        </w:rPr>
        <w:t xml:space="preserve"> full attention.</w:t>
      </w:r>
    </w:p>
    <w:p w14:paraId="292E7769" w14:textId="2DA5E69E" w:rsidR="00501253" w:rsidRPr="00F76A49" w:rsidRDefault="00501253" w:rsidP="00501253">
      <w:pPr>
        <w:pStyle w:val="ListParagraph"/>
        <w:numPr>
          <w:ilvl w:val="0"/>
          <w:numId w:val="13"/>
        </w:numPr>
        <w:rPr>
          <w:rFonts w:cs="Tahoma"/>
        </w:rPr>
      </w:pPr>
      <w:r w:rsidRPr="00F76A49">
        <w:rPr>
          <w:rFonts w:cs="Tahoma"/>
        </w:rPr>
        <w:t>We will start and end class on time, unless there are extreme events.</w:t>
      </w:r>
    </w:p>
    <w:p w14:paraId="511E657D" w14:textId="450ADC1D" w:rsidR="00501253" w:rsidRPr="00F76A49" w:rsidRDefault="00446455" w:rsidP="00501253">
      <w:pPr>
        <w:pStyle w:val="ListParagraph"/>
        <w:numPr>
          <w:ilvl w:val="0"/>
          <w:numId w:val="13"/>
        </w:numPr>
        <w:rPr>
          <w:rFonts w:cs="Tahoma"/>
        </w:rPr>
      </w:pPr>
      <w:r w:rsidRPr="00F76A49">
        <w:rPr>
          <w:rFonts w:cs="Tahoma"/>
        </w:rPr>
        <w:t>We</w:t>
      </w:r>
      <w:r w:rsidR="00501253" w:rsidRPr="00F76A49">
        <w:rPr>
          <w:rFonts w:cs="Tahoma"/>
        </w:rPr>
        <w:t xml:space="preserve"> spend a lot of time planning what we </w:t>
      </w:r>
      <w:r w:rsidRPr="00F76A49">
        <w:rPr>
          <w:rFonts w:cs="Tahoma"/>
        </w:rPr>
        <w:t>will do in class and what we</w:t>
      </w:r>
      <w:r w:rsidR="00501253" w:rsidRPr="00F76A49">
        <w:rPr>
          <w:rFonts w:cs="Tahoma"/>
        </w:rPr>
        <w:t xml:space="preserve"> think are activities that will help you learn this material- but that will also be fun.  </w:t>
      </w:r>
    </w:p>
    <w:p w14:paraId="1CD94203" w14:textId="675A9AB3" w:rsidR="001F28EA" w:rsidRPr="00F76A49" w:rsidRDefault="00446455" w:rsidP="00AE7966">
      <w:pPr>
        <w:pStyle w:val="ListParagraph"/>
        <w:numPr>
          <w:ilvl w:val="0"/>
          <w:numId w:val="13"/>
        </w:numPr>
        <w:rPr>
          <w:rFonts w:cs="Tahoma"/>
        </w:rPr>
      </w:pPr>
      <w:r w:rsidRPr="00F76A49">
        <w:rPr>
          <w:rFonts w:cs="Tahoma"/>
        </w:rPr>
        <w:t>We</w:t>
      </w:r>
      <w:r w:rsidR="001F28EA" w:rsidRPr="00F76A49">
        <w:rPr>
          <w:rFonts w:cs="Tahoma"/>
        </w:rPr>
        <w:t xml:space="preserve"> will model the same professional behaviors </w:t>
      </w:r>
      <w:r w:rsidRPr="00F76A49">
        <w:rPr>
          <w:rFonts w:cs="Tahoma"/>
        </w:rPr>
        <w:t>we expect of all of you. We</w:t>
      </w:r>
      <w:r w:rsidR="001F28EA" w:rsidRPr="00F76A49">
        <w:rPr>
          <w:rFonts w:cs="Tahoma"/>
        </w:rPr>
        <w:t xml:space="preserve"> will treat you as a future c</w:t>
      </w:r>
      <w:r w:rsidR="00386C49" w:rsidRPr="00F76A49">
        <w:rPr>
          <w:rFonts w:cs="Tahoma"/>
        </w:rPr>
        <w:t xml:space="preserve">olleague and an adult student. </w:t>
      </w:r>
      <w:r w:rsidR="001F28EA" w:rsidRPr="00F76A49">
        <w:rPr>
          <w:rFonts w:cs="Tahoma"/>
        </w:rPr>
        <w:t xml:space="preserve">Please speak with </w:t>
      </w:r>
      <w:r w:rsidRPr="00F76A49">
        <w:rPr>
          <w:rFonts w:cs="Tahoma"/>
        </w:rPr>
        <w:t>us</w:t>
      </w:r>
      <w:r w:rsidR="001F28EA" w:rsidRPr="00F76A49">
        <w:rPr>
          <w:rFonts w:cs="Tahoma"/>
        </w:rPr>
        <w:t xml:space="preserve"> if you are having any difficulties with the mat</w:t>
      </w:r>
      <w:r w:rsidRPr="00F76A49">
        <w:rPr>
          <w:rFonts w:cs="Tahoma"/>
        </w:rPr>
        <w:t>erial or assignments. However, we</w:t>
      </w:r>
      <w:r w:rsidR="001F28EA" w:rsidRPr="00F76A49">
        <w:rPr>
          <w:rFonts w:cs="Tahoma"/>
        </w:rPr>
        <w:t xml:space="preserve"> also believe in personal responsibility.</w:t>
      </w:r>
      <w:r w:rsidR="00386C49" w:rsidRPr="00F76A49">
        <w:rPr>
          <w:rFonts w:cs="Tahoma"/>
        </w:rPr>
        <w:t xml:space="preserve"> </w:t>
      </w:r>
    </w:p>
    <w:p w14:paraId="227845F1" w14:textId="3CEB413C" w:rsidR="00B87FDB" w:rsidRPr="00F76A49" w:rsidRDefault="00446455" w:rsidP="008F0695">
      <w:pPr>
        <w:pStyle w:val="Heading2"/>
      </w:pPr>
      <w:r w:rsidRPr="00F76A49">
        <w:t>WHAT WE</w:t>
      </w:r>
      <w:r w:rsidR="00B87FDB" w:rsidRPr="00F76A49">
        <w:t xml:space="preserve"> EXPECT OF YOU</w:t>
      </w:r>
    </w:p>
    <w:p w14:paraId="1797F3D2" w14:textId="6AA93DC9" w:rsidR="001F28EA" w:rsidRPr="00F76A49" w:rsidRDefault="00446455" w:rsidP="007D065E">
      <w:pPr>
        <w:rPr>
          <w:rFonts w:cs="Tahoma"/>
        </w:rPr>
      </w:pPr>
      <w:r w:rsidRPr="00F76A49">
        <w:rPr>
          <w:rFonts w:cs="Tahoma"/>
        </w:rPr>
        <w:t>We</w:t>
      </w:r>
      <w:r w:rsidR="001F28EA" w:rsidRPr="00F76A49">
        <w:rPr>
          <w:rFonts w:cs="Tahoma"/>
        </w:rPr>
        <w:t xml:space="preserve"> expect you to participate, ask questions,</w:t>
      </w:r>
      <w:r w:rsidRPr="00F76A49">
        <w:rPr>
          <w:rFonts w:cs="Tahoma"/>
        </w:rPr>
        <w:t xml:space="preserve"> and get help if you need it.  We</w:t>
      </w:r>
      <w:r w:rsidR="001F28EA" w:rsidRPr="00F76A49">
        <w:rPr>
          <w:rFonts w:cs="Tahoma"/>
        </w:rPr>
        <w:t xml:space="preserve"> expect you to work in this class with integrity.  </w:t>
      </w:r>
      <w:r w:rsidR="00501253" w:rsidRPr="00F76A49">
        <w:rPr>
          <w:rFonts w:cs="Tahoma"/>
        </w:rPr>
        <w:t xml:space="preserve">Plagiarism is unacceptable in any form in this course. </w:t>
      </w:r>
      <w:r w:rsidRPr="00F76A49">
        <w:rPr>
          <w:rFonts w:cs="Tahoma"/>
        </w:rPr>
        <w:t>We</w:t>
      </w:r>
      <w:r w:rsidR="00501253" w:rsidRPr="00F76A49">
        <w:rPr>
          <w:rFonts w:cs="Tahoma"/>
        </w:rPr>
        <w:t xml:space="preserve"> expect that you will all demonstrate the professional behaviors you will need as an occupational therapist. </w:t>
      </w:r>
      <w:r w:rsidR="001F28EA" w:rsidRPr="00F76A49">
        <w:rPr>
          <w:rFonts w:cs="Tahoma"/>
        </w:rPr>
        <w:t>You are spending a</w:t>
      </w:r>
      <w:r w:rsidRPr="00F76A49">
        <w:rPr>
          <w:rFonts w:cs="Tahoma"/>
        </w:rPr>
        <w:t xml:space="preserve"> lot of money to be in school- we</w:t>
      </w:r>
      <w:r w:rsidR="001F28EA" w:rsidRPr="00F76A49">
        <w:rPr>
          <w:rFonts w:cs="Tahoma"/>
        </w:rPr>
        <w:t xml:space="preserve"> hope you take that </w:t>
      </w:r>
      <w:r w:rsidRPr="00F76A49">
        <w:rPr>
          <w:rFonts w:cs="Tahoma"/>
        </w:rPr>
        <w:t xml:space="preserve">seriously and use your time </w:t>
      </w:r>
      <w:r w:rsidRPr="00F76A49">
        <w:rPr>
          <w:rFonts w:cs="Tahoma"/>
        </w:rPr>
        <w:lastRenderedPageBreak/>
        <w:t xml:space="preserve">wisely. </w:t>
      </w:r>
      <w:r w:rsidR="00386C49" w:rsidRPr="00F76A49">
        <w:rPr>
          <w:rFonts w:cs="Tahoma"/>
        </w:rPr>
        <w:t>Plan ahead to make sure you can meet your commitments and deadlines and use whatever resources you need to ensure you do what you say you will do.</w:t>
      </w:r>
      <w:r w:rsidR="00FD4F2B">
        <w:rPr>
          <w:rFonts w:cs="Tahoma"/>
        </w:rPr>
        <w:t xml:space="preserve"> You should treat us like more experienced colleagues (as we could be in just a few more months) and be respectful as you would be in a workplace.</w:t>
      </w:r>
    </w:p>
    <w:p w14:paraId="1567C797" w14:textId="77777777" w:rsidR="00B87FDB" w:rsidRPr="00F76A49" w:rsidRDefault="00B87FDB" w:rsidP="008F0695">
      <w:pPr>
        <w:pStyle w:val="Heading2"/>
      </w:pPr>
      <w:r w:rsidRPr="00F76A49">
        <w:t>TEACHING AND LEARNING METHODS</w:t>
      </w:r>
      <w:r w:rsidR="0085647F" w:rsidRPr="00F76A49">
        <w:t xml:space="preserve"> </w:t>
      </w:r>
    </w:p>
    <w:p w14:paraId="3373A109" w14:textId="1433B33C" w:rsidR="001F28EA" w:rsidRPr="00F76A49" w:rsidRDefault="001F28EA" w:rsidP="00E82338">
      <w:pPr>
        <w:rPr>
          <w:rFonts w:cs="Tahoma"/>
        </w:rPr>
      </w:pPr>
      <w:r w:rsidRPr="00F76A49">
        <w:rPr>
          <w:rFonts w:cs="Tahoma"/>
        </w:rPr>
        <w:t xml:space="preserve">This course </w:t>
      </w:r>
      <w:r w:rsidR="00E82338" w:rsidRPr="00F76A49">
        <w:rPr>
          <w:rFonts w:cs="Tahoma"/>
        </w:rPr>
        <w:t xml:space="preserve">is one part of the whole Pediatric / Adolescence Series which also includes Topics, </w:t>
      </w:r>
      <w:r w:rsidR="00FD4F2B">
        <w:rPr>
          <w:rFonts w:cs="Tahoma"/>
        </w:rPr>
        <w:t xml:space="preserve">PBL, </w:t>
      </w:r>
      <w:r w:rsidR="00E82338" w:rsidRPr="00F76A49">
        <w:rPr>
          <w:rFonts w:cs="Tahoma"/>
        </w:rPr>
        <w:t xml:space="preserve">and level one fieldwork. </w:t>
      </w:r>
      <w:r w:rsidR="00FD4F2B">
        <w:rPr>
          <w:rFonts w:cs="Tahoma"/>
        </w:rPr>
        <w:t>For this portion, you will be doing primarily hands on activitie</w:t>
      </w:r>
      <w:r w:rsidR="00E82338" w:rsidRPr="00F76A49">
        <w:rPr>
          <w:rFonts w:cs="Tahoma"/>
        </w:rPr>
        <w:t>s</w:t>
      </w:r>
      <w:r w:rsidRPr="00F76A49">
        <w:rPr>
          <w:rFonts w:cs="Tahoma"/>
        </w:rPr>
        <w:t xml:space="preserve">.  </w:t>
      </w:r>
    </w:p>
    <w:p w14:paraId="1E42A9B9" w14:textId="69F9BBCE" w:rsidR="0085647F" w:rsidRPr="00F76A49" w:rsidRDefault="00B87FDB" w:rsidP="008F0695">
      <w:pPr>
        <w:pStyle w:val="Heading2"/>
      </w:pPr>
      <w:r w:rsidRPr="00F76A49">
        <w:t xml:space="preserve">COURSE POLICIES </w:t>
      </w:r>
    </w:p>
    <w:p w14:paraId="086A3EB7" w14:textId="1B91D85C" w:rsidR="0085647F" w:rsidRPr="00F76A49" w:rsidRDefault="0085647F" w:rsidP="00AE7966">
      <w:pPr>
        <w:ind w:left="720"/>
        <w:rPr>
          <w:rFonts w:cs="Tahoma"/>
        </w:rPr>
      </w:pPr>
      <w:r w:rsidRPr="00F76A49">
        <w:rPr>
          <w:rFonts w:cs="Tahoma"/>
        </w:rPr>
        <w:t>STU</w:t>
      </w:r>
      <w:r w:rsidR="001F28EA" w:rsidRPr="00F76A49">
        <w:rPr>
          <w:rFonts w:cs="Tahoma"/>
        </w:rPr>
        <w:t>DENT BUDGET FOR COURSE SUPPLIES:  None</w:t>
      </w:r>
    </w:p>
    <w:p w14:paraId="3CA061E1" w14:textId="4B8889E7" w:rsidR="0085647F" w:rsidRPr="00F76A49" w:rsidRDefault="0085647F" w:rsidP="00AE7966">
      <w:pPr>
        <w:ind w:left="720"/>
        <w:rPr>
          <w:rFonts w:cs="Tahoma"/>
        </w:rPr>
      </w:pPr>
      <w:r w:rsidRPr="00F76A49">
        <w:rPr>
          <w:rFonts w:cs="Tahoma"/>
        </w:rPr>
        <w:t xml:space="preserve">INDIVIDUAL AND GROUP WORK: </w:t>
      </w:r>
      <w:r w:rsidR="00E82338" w:rsidRPr="00F76A49">
        <w:rPr>
          <w:rFonts w:cs="Tahoma"/>
        </w:rPr>
        <w:t>Most</w:t>
      </w:r>
      <w:r w:rsidR="001F28EA" w:rsidRPr="00F76A49">
        <w:rPr>
          <w:rFonts w:cs="Tahoma"/>
        </w:rPr>
        <w:t xml:space="preserve"> </w:t>
      </w:r>
      <w:r w:rsidR="00FD4F2B">
        <w:rPr>
          <w:rFonts w:cs="Tahoma"/>
        </w:rPr>
        <w:t>assignments</w:t>
      </w:r>
      <w:r w:rsidR="00A37672" w:rsidRPr="00F76A49">
        <w:rPr>
          <w:rFonts w:cs="Tahoma"/>
        </w:rPr>
        <w:t xml:space="preserve"> in this course </w:t>
      </w:r>
      <w:r w:rsidR="00FD4F2B">
        <w:rPr>
          <w:rFonts w:cs="Tahoma"/>
        </w:rPr>
        <w:t>are</w:t>
      </w:r>
      <w:r w:rsidR="00A37672" w:rsidRPr="00F76A49">
        <w:rPr>
          <w:rFonts w:cs="Tahoma"/>
        </w:rPr>
        <w:t xml:space="preserve"> </w:t>
      </w:r>
      <w:r w:rsidR="00FD4F2B">
        <w:rPr>
          <w:rFonts w:cs="Tahoma"/>
        </w:rPr>
        <w:t>individual, however there may be group activities during lab sessions</w:t>
      </w:r>
      <w:r w:rsidR="00A37672" w:rsidRPr="00F76A49">
        <w:rPr>
          <w:rFonts w:cs="Tahoma"/>
        </w:rPr>
        <w:t>.</w:t>
      </w:r>
    </w:p>
    <w:p w14:paraId="466A4670" w14:textId="77777777" w:rsidR="00B87FDB" w:rsidRPr="00F76A49" w:rsidRDefault="00B87FDB" w:rsidP="00AE7966">
      <w:pPr>
        <w:ind w:left="720"/>
        <w:rPr>
          <w:rFonts w:cs="Tahoma"/>
        </w:rPr>
      </w:pPr>
      <w:r w:rsidRPr="00F76A49">
        <w:rPr>
          <w:rFonts w:cs="Tahoma"/>
        </w:rPr>
        <w:t>ACADEMIC INTEGRITY</w:t>
      </w:r>
      <w:r w:rsidR="0085647F" w:rsidRPr="00F76A49">
        <w:rPr>
          <w:rFonts w:cs="Tahoma"/>
        </w:rPr>
        <w:t xml:space="preserve">: refer to Program Manual </w:t>
      </w:r>
    </w:p>
    <w:p w14:paraId="515DFBC1" w14:textId="77777777" w:rsidR="00F83A7D" w:rsidRPr="00F76A49" w:rsidRDefault="00F83A7D" w:rsidP="00AE7966">
      <w:pPr>
        <w:ind w:left="720"/>
        <w:rPr>
          <w:rFonts w:cs="Tahoma"/>
        </w:rPr>
      </w:pPr>
      <w:r w:rsidRPr="00F76A49">
        <w:rPr>
          <w:rFonts w:cs="Tahoma"/>
        </w:rPr>
        <w:t>ATTENDENCE</w:t>
      </w:r>
      <w:r w:rsidR="0085647F" w:rsidRPr="00F76A49">
        <w:rPr>
          <w:rFonts w:cs="Tahoma"/>
        </w:rPr>
        <w:t>: refer to Program Manual</w:t>
      </w:r>
    </w:p>
    <w:p w14:paraId="35679551" w14:textId="45F8FA23" w:rsidR="0085647F" w:rsidRPr="00F76A49" w:rsidRDefault="0085647F" w:rsidP="00AE7966">
      <w:pPr>
        <w:spacing w:after="480"/>
        <w:ind w:left="720"/>
        <w:rPr>
          <w:rFonts w:cs="Tahoma"/>
        </w:rPr>
      </w:pPr>
      <w:r w:rsidRPr="00F76A49">
        <w:rPr>
          <w:rFonts w:cs="Tahoma"/>
        </w:rPr>
        <w:t>PROFESSIONAL BEHAVIORS: refer to Program Manual</w:t>
      </w:r>
    </w:p>
    <w:p w14:paraId="70A025F5" w14:textId="435B11F5" w:rsidR="00411D64" w:rsidRPr="00F76A49" w:rsidRDefault="00411D64" w:rsidP="00411D64">
      <w:pPr>
        <w:rPr>
          <w:rFonts w:eastAsia="Times New Roman" w:cs="Tahoma"/>
          <w:b/>
        </w:rPr>
      </w:pPr>
      <w:r w:rsidRPr="00F76A49">
        <w:rPr>
          <w:rFonts w:eastAsia="Times New Roman" w:cs="Tahoma"/>
          <w:b/>
        </w:rPr>
        <w:t xml:space="preserve">ACCESS AND ACCOMMODATIONS </w:t>
      </w:r>
    </w:p>
    <w:p w14:paraId="1DEF9286" w14:textId="2CEF1CA7" w:rsidR="00411D64" w:rsidRPr="00F76A49" w:rsidRDefault="00411D64" w:rsidP="00411D64">
      <w:pPr>
        <w:rPr>
          <w:rFonts w:eastAsia="Times New Roman" w:cs="Tahoma"/>
        </w:rPr>
      </w:pPr>
      <w:r w:rsidRPr="00F76A49">
        <w:rPr>
          <w:rFonts w:eastAsia="Times New Roman" w:cs="Tahoma"/>
        </w:rPr>
        <w:t xml:space="preserve">The Office of </w:t>
      </w:r>
      <w:r w:rsidR="00446455" w:rsidRPr="00F76A49">
        <w:rPr>
          <w:rFonts w:eastAsia="Times New Roman" w:cs="Tahoma"/>
        </w:rPr>
        <w:t>Student Accessibility</w:t>
      </w:r>
      <w:r w:rsidRPr="00F76A49">
        <w:rPr>
          <w:rFonts w:eastAsia="Times New Roman" w:cs="Tahoma"/>
        </w:rPr>
        <w:t xml:space="preserve"> provides instructional accommodations and services for students with disabilities in compliance with the Americans with Disabilities Act of 1990 and Section 504 of the Rehabilitation Act of 1973. To learn h</w:t>
      </w:r>
      <w:r w:rsidR="00F9551D" w:rsidRPr="00F76A49">
        <w:rPr>
          <w:rFonts w:eastAsia="Times New Roman" w:cs="Tahoma"/>
        </w:rPr>
        <w:t xml:space="preserve">ow to request assistance, visit the </w:t>
      </w:r>
      <w:hyperlink r:id="rId13" w:history="1">
        <w:r w:rsidR="00F9551D" w:rsidRPr="00F76A49">
          <w:rPr>
            <w:rStyle w:val="Hyperlink"/>
            <w:rFonts w:eastAsia="Times New Roman" w:cs="Tahoma"/>
          </w:rPr>
          <w:t>office of student accessibility</w:t>
        </w:r>
      </w:hyperlink>
      <w:r w:rsidR="00F9551D" w:rsidRPr="00F76A49">
        <w:rPr>
          <w:rFonts w:eastAsia="Times New Roman" w:cs="Tahoma"/>
        </w:rPr>
        <w:t>.</w:t>
      </w:r>
      <w:r w:rsidRPr="00F76A49">
        <w:rPr>
          <w:rFonts w:eastAsia="Times New Roman" w:cs="Tahoma"/>
        </w:rPr>
        <w:t xml:space="preserve"> </w:t>
      </w:r>
    </w:p>
    <w:p w14:paraId="2238B293" w14:textId="5EA07BB0" w:rsidR="00411D64" w:rsidRPr="00F76A49" w:rsidRDefault="00411D64" w:rsidP="00411D64">
      <w:pPr>
        <w:rPr>
          <w:rFonts w:eastAsia="Times New Roman" w:cs="Tahoma"/>
        </w:rPr>
      </w:pPr>
      <w:r w:rsidRPr="00F76A49">
        <w:rPr>
          <w:rFonts w:eastAsia="Times New Roman" w:cs="Tahoma"/>
        </w:rPr>
        <w:lastRenderedPageBreak/>
        <w:t xml:space="preserve">If you are in need of assistance to access any materials related to this course or anything else related to your learning experience or time on campus, please contact your instructor or the Office of </w:t>
      </w:r>
      <w:r w:rsidR="00446455" w:rsidRPr="00F76A49">
        <w:rPr>
          <w:rFonts w:eastAsia="Times New Roman" w:cs="Tahoma"/>
        </w:rPr>
        <w:t>Student Accessibility</w:t>
      </w:r>
      <w:r w:rsidRPr="00F76A49">
        <w:rPr>
          <w:rFonts w:eastAsia="Times New Roman" w:cs="Tahoma"/>
        </w:rPr>
        <w:t xml:space="preserve"> (</w:t>
      </w:r>
      <w:hyperlink r:id="rId14" w:history="1">
        <w:r w:rsidRPr="00F76A49">
          <w:rPr>
            <w:rStyle w:val="Hyperlink"/>
            <w:rFonts w:eastAsia="Times New Roman" w:cs="Tahoma"/>
            <w:color w:val="auto"/>
          </w:rPr>
          <w:t>accessibilty@sacredheart.edu</w:t>
        </w:r>
      </w:hyperlink>
      <w:r w:rsidRPr="00F76A49">
        <w:rPr>
          <w:rFonts w:eastAsia="Times New Roman" w:cs="Tahoma"/>
        </w:rPr>
        <w:t>).</w:t>
      </w:r>
    </w:p>
    <w:p w14:paraId="37E34CD8" w14:textId="13E9BD5B" w:rsidR="00F83A7D" w:rsidRPr="00F76A49" w:rsidRDefault="001F28EA" w:rsidP="008F0695">
      <w:pPr>
        <w:pStyle w:val="Heading2"/>
      </w:pPr>
      <w:r w:rsidRPr="00F76A49">
        <w:t>REQUIRED TEXT</w:t>
      </w:r>
    </w:p>
    <w:p w14:paraId="4D6035A6" w14:textId="63B304E8" w:rsidR="00446455" w:rsidRPr="00F76A49" w:rsidRDefault="00446455" w:rsidP="00446455">
      <w:pPr>
        <w:rPr>
          <w:rFonts w:cs="Tahoma"/>
        </w:rPr>
      </w:pPr>
      <w:r w:rsidRPr="00F76A49">
        <w:rPr>
          <w:rFonts w:eastAsia="Times New Roman" w:cs="Tahoma"/>
          <w:color w:val="000000"/>
        </w:rPr>
        <w:t xml:space="preserve">You will be using all of your pediatric books for the entire pediatric series of courses including Lab, Topics, level one FW, and PBL. It is difficult to say which books will be used most for PBL vs. Lab vs. Topics.  You should have at least two of these textbooks already from prior courses in our curriculum. </w:t>
      </w:r>
      <w:r w:rsidRPr="00F76A49">
        <w:rPr>
          <w:rFonts w:cs="Tahoma"/>
        </w:rPr>
        <w:t xml:space="preserve">Please note you will also need to review Willard &amp; Spackman, which you should have already.  </w:t>
      </w:r>
    </w:p>
    <w:p w14:paraId="64D3E330" w14:textId="2384FFA7" w:rsidR="00446455" w:rsidRPr="00F76A49" w:rsidRDefault="00446455" w:rsidP="00446455">
      <w:pPr>
        <w:rPr>
          <w:rFonts w:cs="Tahoma"/>
        </w:rPr>
      </w:pPr>
      <w:r w:rsidRPr="00F76A49">
        <w:rPr>
          <w:rFonts w:cs="Tahoma"/>
        </w:rPr>
        <w:t xml:space="preserve">Your entire Pediatric book list for 3 courses (PBL, Lab, and Topics) is as follows: </w:t>
      </w:r>
      <w:r w:rsidRPr="00F76A49">
        <w:rPr>
          <w:rFonts w:cs="Tahoma"/>
          <w:highlight w:val="yellow"/>
        </w:rPr>
        <w:t>Your primary textbook for the entire pediatric semester is</w:t>
      </w:r>
    </w:p>
    <w:p w14:paraId="2FBF9875" w14:textId="269C0507" w:rsidR="00446455" w:rsidRPr="00F76A49" w:rsidRDefault="00446455" w:rsidP="00446455">
      <w:pPr>
        <w:ind w:left="720" w:hanging="720"/>
        <w:rPr>
          <w:rFonts w:eastAsia="Calibri" w:cs="Tahoma"/>
        </w:rPr>
      </w:pPr>
      <w:r w:rsidRPr="00F76A49">
        <w:rPr>
          <w:rFonts w:eastAsia="Calibri" w:cs="Tahoma"/>
        </w:rPr>
        <w:t xml:space="preserve">Case-Smith, J. &amp; O’Brien, J. (2015).  </w:t>
      </w:r>
      <w:r w:rsidRPr="00F76A49">
        <w:rPr>
          <w:rFonts w:eastAsia="Calibri" w:cs="Tahoma"/>
          <w:i/>
          <w:iCs/>
        </w:rPr>
        <w:t xml:space="preserve">Occupational therapy for children </w:t>
      </w:r>
      <w:r w:rsidRPr="00F76A49">
        <w:rPr>
          <w:rFonts w:eastAsia="Calibri" w:cs="Tahoma"/>
        </w:rPr>
        <w:t>(7</w:t>
      </w:r>
      <w:r w:rsidRPr="00F76A49">
        <w:rPr>
          <w:rFonts w:eastAsia="Calibri" w:cs="Tahoma"/>
          <w:vertAlign w:val="superscript"/>
        </w:rPr>
        <w:t>th</w:t>
      </w:r>
      <w:r w:rsidRPr="00F76A49">
        <w:rPr>
          <w:rFonts w:eastAsia="Calibri" w:cs="Tahoma"/>
        </w:rPr>
        <w:t xml:space="preserve"> ed.).  St. Louis:  Mosby.  </w:t>
      </w:r>
    </w:p>
    <w:p w14:paraId="6448892F" w14:textId="77777777" w:rsidR="00446455" w:rsidRPr="00F76A49" w:rsidRDefault="00446455" w:rsidP="00446455">
      <w:pPr>
        <w:ind w:left="720"/>
        <w:jc w:val="both"/>
        <w:rPr>
          <w:rFonts w:cs="Tahoma"/>
        </w:rPr>
      </w:pPr>
      <w:r w:rsidRPr="00F76A49">
        <w:rPr>
          <w:rFonts w:cs="Tahoma"/>
        </w:rPr>
        <w:t xml:space="preserve">You will be assigned almost every chapter of this text by the end of the semester and the IRAT questions will come from this text and the </w:t>
      </w:r>
      <w:proofErr w:type="spellStart"/>
      <w:r w:rsidRPr="00F76A49">
        <w:rPr>
          <w:rFonts w:cs="Tahoma"/>
        </w:rPr>
        <w:t>ppts</w:t>
      </w:r>
      <w:proofErr w:type="spellEnd"/>
      <w:r w:rsidRPr="00F76A49">
        <w:rPr>
          <w:rFonts w:cs="Tahoma"/>
        </w:rPr>
        <w:t>.  Additionally, your pediatric questions for NBCOT are pulled from this textbook so it is an absolute necessity that you purchase this book.</w:t>
      </w:r>
    </w:p>
    <w:p w14:paraId="4DC3B141" w14:textId="624FA4F2" w:rsidR="00446455" w:rsidRPr="00F76A49" w:rsidRDefault="00446455" w:rsidP="00446455">
      <w:pPr>
        <w:rPr>
          <w:rFonts w:cs="Tahoma"/>
        </w:rPr>
      </w:pPr>
      <w:r w:rsidRPr="00F76A49">
        <w:rPr>
          <w:rFonts w:cs="Tahoma"/>
        </w:rPr>
        <w:t xml:space="preserve">In addition, we will have readings from these other texts periodically and you will use them in lab, PBL, and topics. </w:t>
      </w:r>
    </w:p>
    <w:p w14:paraId="6773FB01" w14:textId="275801B5" w:rsidR="00446455" w:rsidRPr="00F76A49" w:rsidRDefault="00446455" w:rsidP="00446455">
      <w:pPr>
        <w:ind w:left="720" w:hanging="720"/>
        <w:rPr>
          <w:rFonts w:cs="Tahoma"/>
        </w:rPr>
      </w:pPr>
      <w:r w:rsidRPr="00F76A49">
        <w:rPr>
          <w:rFonts w:cs="Tahoma"/>
        </w:rPr>
        <w:t xml:space="preserve">Miller Kuhaneck, H. Spitzer, S.  &amp; Miller, E. (2010). </w:t>
      </w:r>
      <w:r w:rsidRPr="00F76A49">
        <w:rPr>
          <w:rFonts w:cs="Tahoma"/>
          <w:i/>
        </w:rPr>
        <w:t>Activity analysis, creativity and playfulness in pediatric occupational therapy: Making Play Just Right</w:t>
      </w:r>
      <w:r w:rsidRPr="00F76A49">
        <w:rPr>
          <w:rFonts w:cs="Tahoma"/>
        </w:rPr>
        <w:t xml:space="preserve">.  Boston: Jones &amp; Bartlett Press. </w:t>
      </w:r>
    </w:p>
    <w:p w14:paraId="677140E2" w14:textId="77777777" w:rsidR="00446455" w:rsidRPr="00F76A49" w:rsidRDefault="00446455" w:rsidP="00446455">
      <w:pPr>
        <w:ind w:left="360" w:hanging="360"/>
        <w:rPr>
          <w:rFonts w:eastAsia="Calibri" w:cs="Tahoma"/>
        </w:rPr>
      </w:pPr>
      <w:r w:rsidRPr="00F76A49">
        <w:rPr>
          <w:rFonts w:eastAsia="Calibri" w:cs="Tahoma"/>
        </w:rPr>
        <w:lastRenderedPageBreak/>
        <w:t xml:space="preserve">Mulligan, S.E. (2013). </w:t>
      </w:r>
      <w:r w:rsidRPr="00F76A49">
        <w:rPr>
          <w:rFonts w:eastAsia="Calibri" w:cs="Tahoma"/>
          <w:i/>
          <w:iCs/>
        </w:rPr>
        <w:t>Occupational Therapy Evaluation for Children:  A Pocket Guide. 2</w:t>
      </w:r>
      <w:r w:rsidRPr="00F76A49">
        <w:rPr>
          <w:rFonts w:eastAsia="Calibri" w:cs="Tahoma"/>
          <w:i/>
          <w:iCs/>
          <w:vertAlign w:val="superscript"/>
        </w:rPr>
        <w:t>nd</w:t>
      </w:r>
      <w:r w:rsidRPr="00F76A49">
        <w:rPr>
          <w:rFonts w:eastAsia="Calibri" w:cs="Tahoma"/>
          <w:i/>
          <w:iCs/>
        </w:rPr>
        <w:t xml:space="preserve"> ed. </w:t>
      </w:r>
      <w:r w:rsidRPr="00F76A49">
        <w:rPr>
          <w:rFonts w:eastAsia="Calibri" w:cs="Tahoma"/>
        </w:rPr>
        <w:t>NY</w:t>
      </w:r>
      <w:r w:rsidRPr="00F76A49">
        <w:rPr>
          <w:rFonts w:eastAsia="Calibri" w:cs="Tahoma"/>
          <w:u w:val="single"/>
        </w:rPr>
        <w:t xml:space="preserve">: </w:t>
      </w:r>
      <w:r w:rsidRPr="00F76A49">
        <w:rPr>
          <w:rFonts w:eastAsia="Calibri" w:cs="Tahoma"/>
        </w:rPr>
        <w:t>Lippincott, Williams &amp; Wilkins.</w:t>
      </w:r>
    </w:p>
    <w:p w14:paraId="7ED3110A" w14:textId="77777777" w:rsidR="00446455" w:rsidRPr="00F76A49" w:rsidRDefault="00446455" w:rsidP="00446455">
      <w:pPr>
        <w:ind w:left="360" w:hanging="360"/>
        <w:rPr>
          <w:rFonts w:eastAsia="Calibri" w:cs="Tahoma"/>
          <w:i/>
          <w:u w:val="single"/>
        </w:rPr>
      </w:pPr>
      <w:r w:rsidRPr="00F76A49">
        <w:rPr>
          <w:rFonts w:eastAsia="Calibri" w:cs="Tahoma"/>
          <w:i/>
          <w:u w:val="single"/>
        </w:rPr>
        <w:t>This last one is recommended but not required:</w:t>
      </w:r>
    </w:p>
    <w:p w14:paraId="09120F46" w14:textId="0557E9BF" w:rsidR="00D97D41" w:rsidRPr="00F76A49" w:rsidRDefault="00446455" w:rsidP="001800EE">
      <w:pPr>
        <w:rPr>
          <w:rFonts w:eastAsia="Calibri" w:cs="Tahoma"/>
        </w:rPr>
      </w:pPr>
      <w:r w:rsidRPr="00F76A49">
        <w:rPr>
          <w:rFonts w:eastAsia="Calibri" w:cs="Tahoma"/>
        </w:rPr>
        <w:t xml:space="preserve">Frolek-Clark, G., Rioux, J., &amp; Chandler, B. (2019). </w:t>
      </w:r>
      <w:r w:rsidRPr="00F76A49">
        <w:rPr>
          <w:rFonts w:eastAsia="Calibri" w:cs="Tahoma"/>
          <w:i/>
        </w:rPr>
        <w:t>Best Practices for OT in the Schools</w:t>
      </w:r>
      <w:r w:rsidRPr="00F76A49">
        <w:rPr>
          <w:rFonts w:eastAsia="Calibri" w:cs="Tahoma"/>
        </w:rPr>
        <w:t>. (2</w:t>
      </w:r>
      <w:r w:rsidRPr="00F76A49">
        <w:rPr>
          <w:rFonts w:eastAsia="Calibri" w:cs="Tahoma"/>
          <w:vertAlign w:val="superscript"/>
        </w:rPr>
        <w:t>nd</w:t>
      </w:r>
      <w:r w:rsidRPr="00F76A49">
        <w:rPr>
          <w:rFonts w:eastAsia="Calibri" w:cs="Tahoma"/>
        </w:rPr>
        <w:t xml:space="preserve"> </w:t>
      </w:r>
      <w:proofErr w:type="spellStart"/>
      <w:r w:rsidRPr="00F76A49">
        <w:rPr>
          <w:rFonts w:eastAsia="Calibri" w:cs="Tahoma"/>
        </w:rPr>
        <w:t>ed</w:t>
      </w:r>
      <w:proofErr w:type="spellEnd"/>
      <w:r w:rsidRPr="00F76A49">
        <w:rPr>
          <w:rFonts w:eastAsia="Calibri" w:cs="Tahoma"/>
        </w:rPr>
        <w:t>). Bethesda, MD: AOTA Press</w:t>
      </w:r>
      <w:r w:rsidR="00501253" w:rsidRPr="00F76A49">
        <w:rPr>
          <w:rFonts w:cs="Tahoma"/>
        </w:rPr>
        <w:t>.</w:t>
      </w:r>
    </w:p>
    <w:p w14:paraId="3E3C3658" w14:textId="77777777" w:rsidR="0085647F" w:rsidRPr="00F76A49" w:rsidRDefault="00F83A7D" w:rsidP="008F0695">
      <w:pPr>
        <w:pStyle w:val="Heading2"/>
      </w:pPr>
      <w:r w:rsidRPr="00F76A49">
        <w:t>PULLING IT ALL TOGETHER</w:t>
      </w:r>
      <w:r w:rsidR="0085647F" w:rsidRPr="00F76A49">
        <w:t xml:space="preserve"> WITH LEARNING OBJECTIVES</w:t>
      </w:r>
    </w:p>
    <w:p w14:paraId="26FD9155" w14:textId="1C92703C" w:rsidR="00F83A7D" w:rsidRPr="00F76A49" w:rsidRDefault="00F83A7D" w:rsidP="00AE7966">
      <w:pPr>
        <w:pStyle w:val="ListParagraph"/>
        <w:numPr>
          <w:ilvl w:val="0"/>
          <w:numId w:val="14"/>
        </w:numPr>
        <w:rPr>
          <w:rStyle w:val="linksChar"/>
          <w:rFonts w:cs="Tahoma"/>
        </w:rPr>
      </w:pPr>
      <w:r w:rsidRPr="00F76A49">
        <w:rPr>
          <w:rFonts w:cs="Tahoma"/>
        </w:rPr>
        <w:t xml:space="preserve">Each program in OT must meet the same Accreditation Council for Occupational Therapy Education (ACOTE) standards.  How they are met varies from program to program.  In each program, each standard must be addressed in at least two courses.  The standards that are addressed in this course are listed </w:t>
      </w:r>
      <w:r w:rsidR="001F3B5C" w:rsidRPr="00F76A49">
        <w:rPr>
          <w:rFonts w:cs="Tahoma"/>
        </w:rPr>
        <w:t xml:space="preserve">in the table </w:t>
      </w:r>
      <w:r w:rsidRPr="00F76A49">
        <w:rPr>
          <w:rFonts w:cs="Tahoma"/>
        </w:rPr>
        <w:t xml:space="preserve">below. </w:t>
      </w:r>
      <w:r w:rsidR="001F3B5C" w:rsidRPr="00F76A49">
        <w:rPr>
          <w:rFonts w:cs="Tahoma"/>
        </w:rPr>
        <w:t>This link will allow you to</w:t>
      </w:r>
      <w:r w:rsidRPr="00F76A49">
        <w:rPr>
          <w:rFonts w:cs="Tahoma"/>
        </w:rPr>
        <w:t xml:space="preserve"> review </w:t>
      </w:r>
      <w:r w:rsidR="001F3B5C" w:rsidRPr="00F76A49">
        <w:rPr>
          <w:rFonts w:cs="Tahoma"/>
        </w:rPr>
        <w:t xml:space="preserve">the </w:t>
      </w:r>
      <w:hyperlink r:id="rId15" w:history="1">
        <w:r w:rsidR="001F3B5C" w:rsidRPr="00F76A49">
          <w:rPr>
            <w:rStyle w:val="linksChar"/>
            <w:rFonts w:cs="Tahoma"/>
          </w:rPr>
          <w:t xml:space="preserve">ACOTE </w:t>
        </w:r>
        <w:r w:rsidRPr="00F76A49">
          <w:rPr>
            <w:rStyle w:val="linksChar"/>
            <w:rFonts w:cs="Tahoma"/>
          </w:rPr>
          <w:t>standard</w:t>
        </w:r>
        <w:r w:rsidR="001F3B5C" w:rsidRPr="00F76A49">
          <w:rPr>
            <w:rStyle w:val="linksChar"/>
            <w:rFonts w:cs="Tahoma"/>
          </w:rPr>
          <w:t>s</w:t>
        </w:r>
      </w:hyperlink>
      <w:r w:rsidR="001F3B5C" w:rsidRPr="00F76A49">
        <w:rPr>
          <w:rStyle w:val="linksChar"/>
          <w:rFonts w:cs="Tahoma"/>
        </w:rPr>
        <w:t>.</w:t>
      </w:r>
      <w:r w:rsidRPr="00F76A49">
        <w:rPr>
          <w:rStyle w:val="linksChar"/>
          <w:rFonts w:cs="Tahoma"/>
        </w:rPr>
        <w:t xml:space="preserve"> </w:t>
      </w:r>
    </w:p>
    <w:p w14:paraId="68BD28AB" w14:textId="3190B8C7" w:rsidR="0085647F" w:rsidRPr="00F76A49" w:rsidRDefault="0085647F" w:rsidP="00AE7966">
      <w:pPr>
        <w:pStyle w:val="ListParagraph"/>
        <w:numPr>
          <w:ilvl w:val="0"/>
          <w:numId w:val="14"/>
        </w:numPr>
        <w:rPr>
          <w:rFonts w:cs="Tahoma"/>
        </w:rPr>
      </w:pPr>
      <w:r w:rsidRPr="00F76A49">
        <w:rPr>
          <w:rFonts w:cs="Tahoma"/>
        </w:rPr>
        <w:t xml:space="preserve">The course </w:t>
      </w:r>
      <w:r w:rsidR="00F83A7D" w:rsidRPr="00F76A49">
        <w:rPr>
          <w:rFonts w:cs="Tahoma"/>
        </w:rPr>
        <w:t xml:space="preserve">learning objectives are linked to the </w:t>
      </w:r>
      <w:r w:rsidRPr="00F76A49">
        <w:rPr>
          <w:rFonts w:cs="Tahoma"/>
        </w:rPr>
        <w:t xml:space="preserve">ACOTE </w:t>
      </w:r>
      <w:r w:rsidR="00F83A7D" w:rsidRPr="00F76A49">
        <w:rPr>
          <w:rFonts w:cs="Tahoma"/>
        </w:rPr>
        <w:t xml:space="preserve">standards as well as </w:t>
      </w:r>
      <w:r w:rsidRPr="00F76A49">
        <w:rPr>
          <w:rFonts w:cs="Tahoma"/>
        </w:rPr>
        <w:t xml:space="preserve">the program’s </w:t>
      </w:r>
      <w:r w:rsidR="00F83A7D" w:rsidRPr="00F76A49">
        <w:rPr>
          <w:rFonts w:cs="Tahoma"/>
        </w:rPr>
        <w:t xml:space="preserve">objectives, mission and vision, and </w:t>
      </w:r>
      <w:r w:rsidRPr="00F76A49">
        <w:rPr>
          <w:rFonts w:cs="Tahoma"/>
        </w:rPr>
        <w:t xml:space="preserve">the </w:t>
      </w:r>
      <w:r w:rsidR="00F83A7D" w:rsidRPr="00F76A49">
        <w:rPr>
          <w:rFonts w:cs="Tahoma"/>
        </w:rPr>
        <w:t>overall curricular design. The program</w:t>
      </w:r>
      <w:r w:rsidRPr="00F76A49">
        <w:rPr>
          <w:rFonts w:cs="Tahoma"/>
        </w:rPr>
        <w:t>’s</w:t>
      </w:r>
      <w:r w:rsidR="00F83A7D" w:rsidRPr="00F76A49">
        <w:rPr>
          <w:rFonts w:cs="Tahoma"/>
        </w:rPr>
        <w:t xml:space="preserve"> objectives </w:t>
      </w:r>
      <w:r w:rsidRPr="00F76A49">
        <w:rPr>
          <w:rFonts w:cs="Tahoma"/>
        </w:rPr>
        <w:t xml:space="preserve">were developed based upon our PRIDE vision. </w:t>
      </w:r>
      <w:r w:rsidR="007D065E" w:rsidRPr="00F76A49">
        <w:rPr>
          <w:rFonts w:cs="Tahoma"/>
        </w:rPr>
        <w:t>Table 1</w:t>
      </w:r>
      <w:r w:rsidRPr="00F76A49">
        <w:rPr>
          <w:rFonts w:cs="Tahoma"/>
        </w:rPr>
        <w:t xml:space="preserve"> shows the connection between the </w:t>
      </w:r>
      <w:r w:rsidR="00F83A7D" w:rsidRPr="00F76A49">
        <w:rPr>
          <w:rFonts w:cs="Tahoma"/>
        </w:rPr>
        <w:t>course learning objectives, the program objectives they are linked to, the ACOTE standards that are addressed in this course, as well as how we plan to meet and measure the learning objectives for this course.</w:t>
      </w:r>
      <w:r w:rsidRPr="00F76A49">
        <w:rPr>
          <w:rFonts w:cs="Tahoma"/>
        </w:rPr>
        <w:t xml:space="preserve"> </w:t>
      </w:r>
    </w:p>
    <w:p w14:paraId="0EC727BA" w14:textId="5AC55691" w:rsidR="001F28EA" w:rsidRPr="00F76A49" w:rsidRDefault="0085647F" w:rsidP="00AE7966">
      <w:pPr>
        <w:pStyle w:val="ListParagraph"/>
        <w:numPr>
          <w:ilvl w:val="0"/>
          <w:numId w:val="14"/>
        </w:numPr>
        <w:rPr>
          <w:rFonts w:cs="Tahoma"/>
        </w:rPr>
      </w:pPr>
      <w:r w:rsidRPr="00F76A49">
        <w:rPr>
          <w:rFonts w:cs="Tahoma"/>
        </w:rPr>
        <w:t xml:space="preserve">All course expectations are designed according to </w:t>
      </w:r>
      <w:hyperlink r:id="rId16" w:history="1">
        <w:r w:rsidRPr="00F76A49">
          <w:rPr>
            <w:rStyle w:val="linksChar"/>
            <w:rFonts w:cs="Tahoma"/>
          </w:rPr>
          <w:t>Bloom’s Taxonomy of Learning Domains</w:t>
        </w:r>
      </w:hyperlink>
      <w:r w:rsidRPr="00F76A49">
        <w:rPr>
          <w:rFonts w:cs="Tahoma"/>
          <w:color w:val="C00000"/>
        </w:rPr>
        <w:t>-</w:t>
      </w:r>
      <w:r w:rsidRPr="00F76A49">
        <w:rPr>
          <w:rFonts w:cs="Tahoma"/>
        </w:rPr>
        <w:t xml:space="preserve">--Remember, Understand, Apply, Analyze, Evaluate, and Create. This course </w:t>
      </w:r>
      <w:r w:rsidR="007D065E" w:rsidRPr="00F76A49">
        <w:rPr>
          <w:rFonts w:cs="Tahoma"/>
        </w:rPr>
        <w:t>requires</w:t>
      </w:r>
      <w:r w:rsidRPr="00F76A49">
        <w:rPr>
          <w:rFonts w:cs="Tahoma"/>
        </w:rPr>
        <w:t xml:space="preserve"> students to </w:t>
      </w:r>
      <w:r w:rsidR="00615A2D" w:rsidRPr="00F76A49">
        <w:rPr>
          <w:rFonts w:cs="Tahoma"/>
        </w:rPr>
        <w:t xml:space="preserve">apply, </w:t>
      </w:r>
      <w:r w:rsidR="007D065E" w:rsidRPr="00F76A49">
        <w:rPr>
          <w:rFonts w:cs="Tahoma"/>
        </w:rPr>
        <w:t xml:space="preserve">analyze, </w:t>
      </w:r>
      <w:r w:rsidR="00615A2D" w:rsidRPr="00F76A49">
        <w:rPr>
          <w:rFonts w:cs="Tahoma"/>
        </w:rPr>
        <w:t>and evaluate</w:t>
      </w:r>
      <w:r w:rsidR="001F28EA" w:rsidRPr="00F76A49">
        <w:rPr>
          <w:rFonts w:cs="Tahoma"/>
        </w:rPr>
        <w:t>.</w:t>
      </w:r>
    </w:p>
    <w:p w14:paraId="3C7B65BE" w14:textId="208D3160" w:rsidR="00A45D92" w:rsidRPr="00F76A49" w:rsidRDefault="00A45D92" w:rsidP="008F0695">
      <w:pPr>
        <w:pStyle w:val="Heading2"/>
      </w:pPr>
      <w:r w:rsidRPr="00F76A49">
        <w:lastRenderedPageBreak/>
        <w:t xml:space="preserve">Table </w:t>
      </w:r>
      <w:r w:rsidR="00660D79" w:rsidRPr="00F76A49">
        <w:rPr>
          <w:noProof/>
        </w:rPr>
        <w:fldChar w:fldCharType="begin"/>
      </w:r>
      <w:r w:rsidR="00660D79" w:rsidRPr="00F76A49">
        <w:rPr>
          <w:noProof/>
        </w:rPr>
        <w:instrText xml:space="preserve"> SEQ Table \* ARABIC </w:instrText>
      </w:r>
      <w:r w:rsidR="00660D79" w:rsidRPr="00F76A49">
        <w:rPr>
          <w:noProof/>
        </w:rPr>
        <w:fldChar w:fldCharType="separate"/>
      </w:r>
      <w:r w:rsidR="00411C5D" w:rsidRPr="00F76A49">
        <w:rPr>
          <w:noProof/>
        </w:rPr>
        <w:t>1</w:t>
      </w:r>
      <w:r w:rsidR="00660D79" w:rsidRPr="00F76A49">
        <w:rPr>
          <w:noProof/>
        </w:rPr>
        <w:fldChar w:fldCharType="end"/>
      </w:r>
      <w:r w:rsidRPr="00F76A49">
        <w:t>- Learning objectives and ACOTE standards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rning objectives and ACOTE standards are provided, along with the ways the learning objectives are measured."/>
      </w:tblPr>
      <w:tblGrid>
        <w:gridCol w:w="2506"/>
        <w:gridCol w:w="2900"/>
        <w:gridCol w:w="1168"/>
        <w:gridCol w:w="1475"/>
        <w:gridCol w:w="1527"/>
      </w:tblGrid>
      <w:tr w:rsidR="00797661" w:rsidRPr="00F76A49" w14:paraId="54C07902" w14:textId="77777777" w:rsidTr="00797661">
        <w:trPr>
          <w:cantSplit/>
        </w:trPr>
        <w:tc>
          <w:tcPr>
            <w:tcW w:w="2506" w:type="dxa"/>
            <w:shd w:val="clear" w:color="auto" w:fill="D9D9D9" w:themeFill="background1" w:themeFillShade="D9"/>
          </w:tcPr>
          <w:p w14:paraId="6BA92D75" w14:textId="401C1C68" w:rsidR="00F83A7D" w:rsidRPr="00FD4F2B" w:rsidRDefault="00F83A7D" w:rsidP="00FD4F2B">
            <w:pPr>
              <w:pStyle w:val="Heading1"/>
              <w:rPr>
                <w:rFonts w:cs="Tahoma"/>
                <w:szCs w:val="24"/>
              </w:rPr>
            </w:pPr>
            <w:r w:rsidRPr="00FD4F2B">
              <w:rPr>
                <w:rFonts w:cs="Tahoma"/>
                <w:szCs w:val="24"/>
              </w:rPr>
              <w:t>Learning Objective</w:t>
            </w:r>
          </w:p>
        </w:tc>
        <w:tc>
          <w:tcPr>
            <w:tcW w:w="2900" w:type="dxa"/>
            <w:shd w:val="clear" w:color="auto" w:fill="D9D9D9" w:themeFill="background1" w:themeFillShade="D9"/>
          </w:tcPr>
          <w:p w14:paraId="5441C156" w14:textId="77777777" w:rsidR="00F83A7D" w:rsidRPr="00FD4F2B" w:rsidRDefault="00F83A7D" w:rsidP="00FD4F2B">
            <w:pPr>
              <w:pStyle w:val="Heading1"/>
              <w:rPr>
                <w:rFonts w:cs="Tahoma"/>
                <w:szCs w:val="24"/>
              </w:rPr>
            </w:pPr>
            <w:r w:rsidRPr="00FD4F2B">
              <w:rPr>
                <w:rFonts w:cs="Tahoma"/>
                <w:szCs w:val="24"/>
              </w:rPr>
              <w:t>Program Objective</w:t>
            </w:r>
          </w:p>
        </w:tc>
        <w:tc>
          <w:tcPr>
            <w:tcW w:w="1168" w:type="dxa"/>
            <w:shd w:val="clear" w:color="auto" w:fill="D9D9D9" w:themeFill="background1" w:themeFillShade="D9"/>
          </w:tcPr>
          <w:p w14:paraId="79A2E65E" w14:textId="77777777" w:rsidR="00F83A7D" w:rsidRPr="00FD4F2B" w:rsidRDefault="00F83A7D" w:rsidP="00FD4F2B">
            <w:pPr>
              <w:pStyle w:val="Heading1"/>
              <w:rPr>
                <w:rFonts w:cs="Tahoma"/>
                <w:szCs w:val="24"/>
              </w:rPr>
            </w:pPr>
            <w:r w:rsidRPr="00FD4F2B">
              <w:rPr>
                <w:rFonts w:cs="Tahoma"/>
                <w:szCs w:val="24"/>
              </w:rPr>
              <w:t>ACOTE Standard</w:t>
            </w:r>
          </w:p>
          <w:p w14:paraId="796C9417" w14:textId="77777777" w:rsidR="00F83A7D" w:rsidRPr="00FD4F2B" w:rsidRDefault="00F83A7D" w:rsidP="00FD4F2B">
            <w:pPr>
              <w:pStyle w:val="Heading1"/>
              <w:jc w:val="left"/>
              <w:rPr>
                <w:rFonts w:cs="Tahoma"/>
                <w:szCs w:val="24"/>
              </w:rPr>
            </w:pPr>
          </w:p>
        </w:tc>
        <w:tc>
          <w:tcPr>
            <w:tcW w:w="1475" w:type="dxa"/>
            <w:shd w:val="clear" w:color="auto" w:fill="D9D9D9" w:themeFill="background1" w:themeFillShade="D9"/>
          </w:tcPr>
          <w:p w14:paraId="557A1E94" w14:textId="77777777" w:rsidR="00F83A7D" w:rsidRPr="00FD4F2B" w:rsidRDefault="00F83A7D" w:rsidP="00FD4F2B">
            <w:pPr>
              <w:pStyle w:val="Heading1"/>
              <w:rPr>
                <w:rFonts w:cs="Tahoma"/>
                <w:szCs w:val="24"/>
              </w:rPr>
            </w:pPr>
            <w:r w:rsidRPr="00FD4F2B">
              <w:rPr>
                <w:rFonts w:cs="Tahoma"/>
                <w:szCs w:val="24"/>
              </w:rPr>
              <w:t>Learning Experiences</w:t>
            </w:r>
          </w:p>
        </w:tc>
        <w:tc>
          <w:tcPr>
            <w:tcW w:w="1527" w:type="dxa"/>
            <w:shd w:val="clear" w:color="auto" w:fill="D9D9D9" w:themeFill="background1" w:themeFillShade="D9"/>
          </w:tcPr>
          <w:p w14:paraId="48F40714" w14:textId="76E7ED98" w:rsidR="00A6532E" w:rsidRPr="00FD4F2B" w:rsidRDefault="00D0631F" w:rsidP="00FD4F2B">
            <w:pPr>
              <w:pStyle w:val="Heading1"/>
              <w:rPr>
                <w:rFonts w:cs="Tahoma"/>
                <w:szCs w:val="24"/>
              </w:rPr>
            </w:pPr>
            <w:r w:rsidRPr="00FD4F2B">
              <w:rPr>
                <w:rFonts w:cs="Tahoma"/>
                <w:szCs w:val="24"/>
              </w:rPr>
              <w:t xml:space="preserve">Method </w:t>
            </w:r>
            <w:proofErr w:type="gramStart"/>
            <w:r w:rsidRPr="00FD4F2B">
              <w:rPr>
                <w:rFonts w:cs="Tahoma"/>
                <w:szCs w:val="24"/>
              </w:rPr>
              <w:t>Of</w:t>
            </w:r>
            <w:proofErr w:type="gramEnd"/>
            <w:r w:rsidRPr="00FD4F2B">
              <w:rPr>
                <w:rFonts w:cs="Tahoma"/>
                <w:szCs w:val="24"/>
              </w:rPr>
              <w:t xml:space="preserve"> Assessment</w:t>
            </w:r>
          </w:p>
        </w:tc>
      </w:tr>
      <w:tr w:rsidR="00797661" w:rsidRPr="00F76A49" w14:paraId="39244BA2" w14:textId="77777777" w:rsidTr="00797661">
        <w:tc>
          <w:tcPr>
            <w:tcW w:w="2506" w:type="dxa"/>
          </w:tcPr>
          <w:p w14:paraId="7E60A5CD" w14:textId="77777777" w:rsidR="00FD4F2B" w:rsidRPr="00FD4F2B" w:rsidRDefault="00FD4F2B" w:rsidP="00FD4F2B">
            <w:pPr>
              <w:pStyle w:val="BodyText"/>
              <w:spacing w:line="360" w:lineRule="auto"/>
              <w:rPr>
                <w:rFonts w:cs="Tahoma"/>
                <w:sz w:val="24"/>
                <w:szCs w:val="24"/>
              </w:rPr>
            </w:pPr>
            <w:r w:rsidRPr="00FD4F2B">
              <w:rPr>
                <w:rFonts w:cs="Tahoma"/>
                <w:sz w:val="24"/>
                <w:szCs w:val="24"/>
              </w:rPr>
              <w:t>Formulate appropriate long term goals and measurable short term objectives.</w:t>
            </w:r>
          </w:p>
          <w:p w14:paraId="20ED8E31" w14:textId="52F97275" w:rsidR="00FD4F2B" w:rsidRPr="00FD4F2B" w:rsidRDefault="00FD4F2B" w:rsidP="00FD4F2B">
            <w:pPr>
              <w:pStyle w:val="BodyText"/>
              <w:spacing w:line="360" w:lineRule="auto"/>
              <w:rPr>
                <w:rFonts w:cs="Tahoma"/>
                <w:sz w:val="24"/>
                <w:szCs w:val="24"/>
              </w:rPr>
            </w:pPr>
            <w:r w:rsidRPr="00FD4F2B">
              <w:rPr>
                <w:rFonts w:cs="Tahoma"/>
                <w:sz w:val="24"/>
                <w:szCs w:val="24"/>
              </w:rPr>
              <w:t>Prepare for, plan, and implement interventions, considering the developmental level of the child, other child characteristics, family needs, and the child’s goals.</w:t>
            </w:r>
          </w:p>
        </w:tc>
        <w:tc>
          <w:tcPr>
            <w:tcW w:w="2900" w:type="dxa"/>
          </w:tcPr>
          <w:p w14:paraId="011E3BBA" w14:textId="77777777" w:rsidR="00FD4F2B" w:rsidRPr="00FD4F2B" w:rsidRDefault="00FD4F2B" w:rsidP="00FD4F2B">
            <w:pPr>
              <w:spacing w:before="100" w:beforeAutospacing="1" w:after="100" w:afterAutospacing="1"/>
              <w:rPr>
                <w:rFonts w:eastAsia="Times New Roman" w:cs="Tahoma"/>
              </w:rPr>
            </w:pPr>
            <w:r w:rsidRPr="00FD4F2B">
              <w:rPr>
                <w:rFonts w:eastAsia="Times New Roman" w:cs="Tahoma"/>
              </w:rPr>
              <w:t>Exhibit critical thinking, clinical reasoning, use of evidence, and competence in skills requisite for entry-level, holistic application of the occupational therapy process.</w:t>
            </w:r>
          </w:p>
          <w:p w14:paraId="1A7885AA" w14:textId="24357576" w:rsidR="00FD4F2B" w:rsidRPr="00FD4F2B" w:rsidRDefault="00FD4F2B" w:rsidP="00FD4F2B">
            <w:pPr>
              <w:spacing w:after="0"/>
              <w:rPr>
                <w:rFonts w:cs="Tahoma"/>
              </w:rPr>
            </w:pPr>
          </w:p>
        </w:tc>
        <w:tc>
          <w:tcPr>
            <w:tcW w:w="1168" w:type="dxa"/>
          </w:tcPr>
          <w:p w14:paraId="7FE60F3B" w14:textId="77777777" w:rsidR="00FD4F2B" w:rsidRPr="00FD4F2B" w:rsidRDefault="00FD4F2B" w:rsidP="00FD4F2B">
            <w:pPr>
              <w:spacing w:after="0"/>
              <w:rPr>
                <w:rFonts w:cs="Tahoma"/>
              </w:rPr>
            </w:pPr>
            <w:r w:rsidRPr="00FD4F2B">
              <w:rPr>
                <w:rFonts w:cs="Tahoma"/>
              </w:rPr>
              <w:t>B.1.2.</w:t>
            </w:r>
          </w:p>
          <w:p w14:paraId="244BDC98" w14:textId="77777777" w:rsidR="00FD4F2B" w:rsidRPr="00FD4F2B" w:rsidRDefault="00FD4F2B" w:rsidP="00FD4F2B">
            <w:pPr>
              <w:spacing w:after="0"/>
              <w:rPr>
                <w:rFonts w:cs="Tahoma"/>
              </w:rPr>
            </w:pPr>
            <w:r w:rsidRPr="00FD4F2B">
              <w:rPr>
                <w:rFonts w:cs="Tahoma"/>
              </w:rPr>
              <w:t>B.3.2</w:t>
            </w:r>
          </w:p>
          <w:p w14:paraId="625E9299" w14:textId="77777777" w:rsidR="00FD4F2B" w:rsidRPr="00FD4F2B" w:rsidRDefault="00FD4F2B" w:rsidP="00FD4F2B">
            <w:pPr>
              <w:spacing w:after="0"/>
              <w:rPr>
                <w:rFonts w:cs="Tahoma"/>
              </w:rPr>
            </w:pPr>
            <w:r w:rsidRPr="00FD4F2B">
              <w:rPr>
                <w:rFonts w:cs="Tahoma"/>
              </w:rPr>
              <w:t>B.5.1</w:t>
            </w:r>
          </w:p>
          <w:p w14:paraId="4634A56D" w14:textId="77777777" w:rsidR="00FD4F2B" w:rsidRPr="00FD4F2B" w:rsidRDefault="00FD4F2B" w:rsidP="00FD4F2B">
            <w:pPr>
              <w:spacing w:after="0"/>
              <w:rPr>
                <w:rFonts w:eastAsia="Times New Roman" w:cs="Tahoma"/>
                <w:bCs/>
                <w:color w:val="000000"/>
              </w:rPr>
            </w:pPr>
            <w:r w:rsidRPr="00FD4F2B">
              <w:rPr>
                <w:rFonts w:cs="Tahoma"/>
              </w:rPr>
              <w:t>B.5.2</w:t>
            </w:r>
            <w:r w:rsidRPr="00FD4F2B">
              <w:rPr>
                <w:rFonts w:eastAsia="Times New Roman" w:cs="Tahoma"/>
                <w:bCs/>
                <w:color w:val="000000"/>
              </w:rPr>
              <w:t xml:space="preserve"> </w:t>
            </w:r>
          </w:p>
          <w:p w14:paraId="63F1C22C" w14:textId="77777777" w:rsidR="00FD4F2B" w:rsidRPr="00FD4F2B" w:rsidRDefault="00FD4F2B" w:rsidP="00FD4F2B">
            <w:pPr>
              <w:spacing w:after="0"/>
              <w:rPr>
                <w:rFonts w:eastAsia="Times New Roman" w:cs="Tahoma"/>
                <w:bCs/>
                <w:color w:val="000000"/>
              </w:rPr>
            </w:pPr>
            <w:r w:rsidRPr="00FD4F2B">
              <w:rPr>
                <w:rFonts w:cs="Tahoma"/>
              </w:rPr>
              <w:t>B.5.3</w:t>
            </w:r>
            <w:r w:rsidRPr="00FD4F2B">
              <w:rPr>
                <w:rFonts w:eastAsia="Times New Roman" w:cs="Tahoma"/>
                <w:bCs/>
                <w:color w:val="000000"/>
              </w:rPr>
              <w:t xml:space="preserve"> </w:t>
            </w:r>
          </w:p>
          <w:p w14:paraId="0C3DD394" w14:textId="77777777" w:rsidR="00FD4F2B" w:rsidRPr="00FD4F2B" w:rsidRDefault="00FD4F2B" w:rsidP="00FD4F2B">
            <w:pPr>
              <w:spacing w:after="0"/>
              <w:rPr>
                <w:rFonts w:cs="Tahoma"/>
              </w:rPr>
            </w:pPr>
            <w:r w:rsidRPr="00FD4F2B">
              <w:rPr>
                <w:rFonts w:cs="Tahoma"/>
              </w:rPr>
              <w:t>B.5.6</w:t>
            </w:r>
          </w:p>
          <w:p w14:paraId="548A6C66" w14:textId="77777777" w:rsidR="00FD4F2B" w:rsidRPr="00FD4F2B" w:rsidRDefault="00FD4F2B" w:rsidP="00FD4F2B">
            <w:pPr>
              <w:spacing w:after="0"/>
              <w:rPr>
                <w:rFonts w:cs="Tahoma"/>
              </w:rPr>
            </w:pPr>
            <w:r w:rsidRPr="00FD4F2B">
              <w:rPr>
                <w:rFonts w:cs="Tahoma"/>
              </w:rPr>
              <w:t>B.5.14</w:t>
            </w:r>
          </w:p>
          <w:p w14:paraId="4925FA1F" w14:textId="77777777" w:rsidR="00FD4F2B" w:rsidRPr="00FD4F2B" w:rsidRDefault="00FD4F2B" w:rsidP="00FD4F2B">
            <w:pPr>
              <w:spacing w:after="0"/>
              <w:rPr>
                <w:rFonts w:cs="Tahoma"/>
              </w:rPr>
            </w:pPr>
            <w:r w:rsidRPr="00FD4F2B">
              <w:rPr>
                <w:rFonts w:cs="Tahoma"/>
              </w:rPr>
              <w:t>B.5.24</w:t>
            </w:r>
          </w:p>
          <w:p w14:paraId="641625C7" w14:textId="3FEF1E9D" w:rsidR="00FD4F2B" w:rsidRPr="00FD4F2B" w:rsidRDefault="00FD4F2B" w:rsidP="00FD4F2B">
            <w:pPr>
              <w:spacing w:after="0"/>
              <w:rPr>
                <w:rFonts w:cs="Tahoma"/>
              </w:rPr>
            </w:pPr>
          </w:p>
        </w:tc>
        <w:tc>
          <w:tcPr>
            <w:tcW w:w="1475" w:type="dxa"/>
          </w:tcPr>
          <w:p w14:paraId="50F94736" w14:textId="77777777" w:rsidR="00FD4F2B" w:rsidRPr="00FD4F2B" w:rsidRDefault="00FD4F2B" w:rsidP="00FD4F2B">
            <w:pPr>
              <w:spacing w:after="0"/>
              <w:rPr>
                <w:rFonts w:cs="Tahoma"/>
              </w:rPr>
            </w:pPr>
            <w:r w:rsidRPr="00FD4F2B">
              <w:rPr>
                <w:rFonts w:cs="Tahoma"/>
              </w:rPr>
              <w:t>Goal writing in lab</w:t>
            </w:r>
          </w:p>
          <w:p w14:paraId="228CD2B9" w14:textId="77777777" w:rsidR="00FD4F2B" w:rsidRPr="00FD4F2B" w:rsidRDefault="00FD4F2B" w:rsidP="00FD4F2B">
            <w:pPr>
              <w:spacing w:after="0"/>
              <w:rPr>
                <w:rFonts w:cs="Tahoma"/>
              </w:rPr>
            </w:pPr>
            <w:r w:rsidRPr="00FD4F2B">
              <w:rPr>
                <w:rFonts w:cs="Tahoma"/>
              </w:rPr>
              <w:t>Treatment planning in lab</w:t>
            </w:r>
          </w:p>
          <w:p w14:paraId="40D1EE38" w14:textId="77777777" w:rsidR="00FD4F2B" w:rsidRPr="00FD4F2B" w:rsidRDefault="00FD4F2B" w:rsidP="00FD4F2B">
            <w:pPr>
              <w:spacing w:after="0"/>
              <w:rPr>
                <w:rFonts w:cs="Tahoma"/>
              </w:rPr>
            </w:pPr>
            <w:r w:rsidRPr="00FD4F2B">
              <w:rPr>
                <w:rFonts w:cs="Tahoma"/>
              </w:rPr>
              <w:t>Grading and modifying activities in lab</w:t>
            </w:r>
          </w:p>
          <w:p w14:paraId="50ACA26D" w14:textId="77777777" w:rsidR="00FD4F2B" w:rsidRPr="00FD4F2B" w:rsidRDefault="00FD4F2B" w:rsidP="00FD4F2B">
            <w:pPr>
              <w:spacing w:after="0"/>
              <w:rPr>
                <w:rFonts w:cs="Tahoma"/>
              </w:rPr>
            </w:pPr>
          </w:p>
          <w:p w14:paraId="7155B0B0" w14:textId="77777777" w:rsidR="00FD4F2B" w:rsidRPr="00FD4F2B" w:rsidRDefault="00FD4F2B" w:rsidP="00FD4F2B">
            <w:pPr>
              <w:spacing w:after="0"/>
              <w:rPr>
                <w:rFonts w:cs="Tahoma"/>
              </w:rPr>
            </w:pPr>
          </w:p>
          <w:p w14:paraId="40B4418C" w14:textId="1BB9BF5D" w:rsidR="00FD4F2B" w:rsidRPr="00FD4F2B" w:rsidRDefault="00FD4F2B" w:rsidP="00FD4F2B">
            <w:pPr>
              <w:spacing w:after="0"/>
              <w:jc w:val="center"/>
              <w:rPr>
                <w:rFonts w:cs="Tahoma"/>
              </w:rPr>
            </w:pPr>
          </w:p>
        </w:tc>
        <w:tc>
          <w:tcPr>
            <w:tcW w:w="1527" w:type="dxa"/>
          </w:tcPr>
          <w:p w14:paraId="2B61B058" w14:textId="77777777" w:rsidR="00FD4F2B" w:rsidRDefault="00FD4F2B" w:rsidP="00FD4F2B">
            <w:pPr>
              <w:spacing w:after="0"/>
              <w:rPr>
                <w:rFonts w:cs="Tahoma"/>
              </w:rPr>
            </w:pPr>
            <w:r w:rsidRPr="00FD4F2B">
              <w:rPr>
                <w:rFonts w:cs="Tahoma"/>
              </w:rPr>
              <w:t xml:space="preserve">Video ant </w:t>
            </w:r>
            <w:r>
              <w:rPr>
                <w:rFonts w:cs="Tahoma"/>
              </w:rPr>
              <w:t>assignments</w:t>
            </w:r>
          </w:p>
          <w:p w14:paraId="7F683875" w14:textId="12F7115C" w:rsidR="00FD4F2B" w:rsidRPr="00FD4F2B" w:rsidRDefault="00FD4F2B" w:rsidP="00FD4F2B">
            <w:pPr>
              <w:spacing w:after="0"/>
              <w:rPr>
                <w:rFonts w:cs="Tahoma"/>
              </w:rPr>
            </w:pPr>
            <w:r>
              <w:rPr>
                <w:rFonts w:cs="Tahoma"/>
              </w:rPr>
              <w:t>Midterm and Final</w:t>
            </w:r>
            <w:r w:rsidRPr="00FD4F2B">
              <w:rPr>
                <w:rFonts w:cs="Tahoma"/>
              </w:rPr>
              <w:t xml:space="preserve"> OSCE</w:t>
            </w:r>
          </w:p>
          <w:p w14:paraId="6ABEEA02" w14:textId="5D9AEE6D" w:rsidR="00FD4F2B" w:rsidRPr="00FD4F2B" w:rsidRDefault="00FD4F2B" w:rsidP="00FD4F2B">
            <w:pPr>
              <w:spacing w:after="0"/>
              <w:rPr>
                <w:rFonts w:cs="Tahoma"/>
              </w:rPr>
            </w:pPr>
          </w:p>
        </w:tc>
      </w:tr>
      <w:tr w:rsidR="00797661" w:rsidRPr="00F76A49" w14:paraId="70181730" w14:textId="77777777" w:rsidTr="00797661">
        <w:tc>
          <w:tcPr>
            <w:tcW w:w="2506" w:type="dxa"/>
          </w:tcPr>
          <w:p w14:paraId="5EA1D59C" w14:textId="77777777" w:rsidR="00FD4F2B" w:rsidRPr="00FD4F2B" w:rsidRDefault="00FD4F2B" w:rsidP="00FD4F2B">
            <w:pPr>
              <w:pStyle w:val="BodyText"/>
              <w:spacing w:line="360" w:lineRule="auto"/>
              <w:rPr>
                <w:rFonts w:cs="Tahoma"/>
                <w:sz w:val="24"/>
                <w:szCs w:val="24"/>
              </w:rPr>
            </w:pPr>
            <w:r w:rsidRPr="00FD4F2B">
              <w:rPr>
                <w:rFonts w:cs="Tahoma"/>
                <w:sz w:val="24"/>
                <w:szCs w:val="24"/>
              </w:rPr>
              <w:t xml:space="preserve">Interpret evaluation results correctly </w:t>
            </w:r>
          </w:p>
          <w:p w14:paraId="6F4819A8" w14:textId="77777777" w:rsidR="00FD4F2B" w:rsidRPr="00FD4F2B" w:rsidRDefault="00FD4F2B" w:rsidP="00FD4F2B">
            <w:pPr>
              <w:rPr>
                <w:rFonts w:cs="Tahoma"/>
              </w:rPr>
            </w:pPr>
          </w:p>
        </w:tc>
        <w:tc>
          <w:tcPr>
            <w:tcW w:w="2900" w:type="dxa"/>
          </w:tcPr>
          <w:p w14:paraId="3C0D47C7" w14:textId="50DD3B14" w:rsidR="00FD4F2B" w:rsidRPr="00FD4F2B" w:rsidRDefault="00FD4F2B" w:rsidP="00FD4F2B">
            <w:pPr>
              <w:spacing w:before="100" w:beforeAutospacing="1" w:after="100" w:afterAutospacing="1"/>
              <w:rPr>
                <w:rFonts w:eastAsia="Times New Roman" w:cs="Tahoma"/>
              </w:rPr>
            </w:pPr>
            <w:r w:rsidRPr="00FD4F2B">
              <w:rPr>
                <w:rFonts w:eastAsia="Times New Roman" w:cs="Tahoma"/>
              </w:rPr>
              <w:t xml:space="preserve">Exhibit critical thinking, clinical reasoning, use of evidence, and competence in skills requisite for entry-level, holistic application of the </w:t>
            </w:r>
            <w:r w:rsidRPr="00FD4F2B">
              <w:rPr>
                <w:rFonts w:eastAsia="Times New Roman" w:cs="Tahoma"/>
              </w:rPr>
              <w:lastRenderedPageBreak/>
              <w:t>occupational therapy process.</w:t>
            </w:r>
          </w:p>
        </w:tc>
        <w:tc>
          <w:tcPr>
            <w:tcW w:w="1168" w:type="dxa"/>
          </w:tcPr>
          <w:p w14:paraId="0AEBDA1E" w14:textId="77777777" w:rsidR="00FD4F2B" w:rsidRPr="00FD4F2B" w:rsidRDefault="00FD4F2B" w:rsidP="00FD4F2B">
            <w:pPr>
              <w:spacing w:after="0"/>
              <w:rPr>
                <w:rFonts w:cs="Tahoma"/>
              </w:rPr>
            </w:pPr>
            <w:r w:rsidRPr="00FD4F2B">
              <w:rPr>
                <w:rFonts w:cs="Tahoma"/>
              </w:rPr>
              <w:lastRenderedPageBreak/>
              <w:t>B.1.7</w:t>
            </w:r>
          </w:p>
          <w:p w14:paraId="582B656F" w14:textId="77777777" w:rsidR="00FD4F2B" w:rsidRPr="00FD4F2B" w:rsidRDefault="00FD4F2B" w:rsidP="00FD4F2B">
            <w:pPr>
              <w:spacing w:after="0"/>
              <w:rPr>
                <w:rFonts w:cs="Tahoma"/>
              </w:rPr>
            </w:pPr>
            <w:r w:rsidRPr="00FD4F2B">
              <w:rPr>
                <w:rFonts w:cs="Tahoma"/>
              </w:rPr>
              <w:t>B.4.6</w:t>
            </w:r>
          </w:p>
          <w:p w14:paraId="75291690" w14:textId="77777777" w:rsidR="00FD4F2B" w:rsidRPr="00FD4F2B" w:rsidRDefault="00FD4F2B" w:rsidP="00FD4F2B">
            <w:pPr>
              <w:spacing w:after="0"/>
              <w:rPr>
                <w:rFonts w:cs="Tahoma"/>
              </w:rPr>
            </w:pPr>
            <w:r w:rsidRPr="00FD4F2B">
              <w:rPr>
                <w:rFonts w:cs="Tahoma"/>
              </w:rPr>
              <w:t>B.4.7</w:t>
            </w:r>
          </w:p>
          <w:p w14:paraId="561FD894" w14:textId="77777777" w:rsidR="00FD4F2B" w:rsidRPr="00FD4F2B" w:rsidRDefault="00FD4F2B" w:rsidP="00FD4F2B">
            <w:pPr>
              <w:spacing w:after="0"/>
              <w:rPr>
                <w:rFonts w:eastAsia="Times New Roman" w:cs="Tahoma"/>
                <w:bCs/>
                <w:color w:val="000000"/>
              </w:rPr>
            </w:pPr>
            <w:r w:rsidRPr="00FD4F2B">
              <w:rPr>
                <w:rFonts w:cs="Tahoma"/>
              </w:rPr>
              <w:t>B.4.8</w:t>
            </w:r>
            <w:r w:rsidRPr="00FD4F2B">
              <w:rPr>
                <w:rFonts w:eastAsia="Times New Roman" w:cs="Tahoma"/>
                <w:bCs/>
                <w:color w:val="000000"/>
              </w:rPr>
              <w:t xml:space="preserve"> </w:t>
            </w:r>
          </w:p>
          <w:p w14:paraId="64877FF9" w14:textId="77777777" w:rsidR="00FD4F2B" w:rsidRPr="00FD4F2B" w:rsidRDefault="00FD4F2B" w:rsidP="00FD4F2B">
            <w:pPr>
              <w:autoSpaceDE w:val="0"/>
              <w:autoSpaceDN w:val="0"/>
              <w:adjustRightInd w:val="0"/>
              <w:spacing w:after="0"/>
              <w:rPr>
                <w:rFonts w:cs="Tahoma"/>
              </w:rPr>
            </w:pPr>
          </w:p>
        </w:tc>
        <w:tc>
          <w:tcPr>
            <w:tcW w:w="1475" w:type="dxa"/>
          </w:tcPr>
          <w:p w14:paraId="1EC47CFC" w14:textId="3E6B6EA9" w:rsidR="00FD4F2B" w:rsidRPr="00FD4F2B" w:rsidRDefault="00FD4F2B" w:rsidP="00FD4F2B">
            <w:pPr>
              <w:spacing w:after="0"/>
              <w:rPr>
                <w:rFonts w:cs="Tahoma"/>
              </w:rPr>
            </w:pPr>
            <w:r w:rsidRPr="00FD4F2B">
              <w:rPr>
                <w:rFonts w:cs="Tahoma"/>
              </w:rPr>
              <w:t>Lab activities with assessment tools</w:t>
            </w:r>
            <w:r>
              <w:rPr>
                <w:rFonts w:cs="Tahoma"/>
              </w:rPr>
              <w:t xml:space="preserve"> and </w:t>
            </w:r>
            <w:r>
              <w:rPr>
                <w:rFonts w:cs="Tahoma"/>
              </w:rPr>
              <w:lastRenderedPageBreak/>
              <w:t>videos of evaluations</w:t>
            </w:r>
          </w:p>
          <w:p w14:paraId="3D4555C3" w14:textId="42254EF2" w:rsidR="00FD4F2B" w:rsidRPr="00FD4F2B" w:rsidRDefault="00FD4F2B" w:rsidP="00FD4F2B">
            <w:pPr>
              <w:spacing w:after="0"/>
              <w:rPr>
                <w:rFonts w:cs="Tahoma"/>
              </w:rPr>
            </w:pPr>
          </w:p>
        </w:tc>
        <w:tc>
          <w:tcPr>
            <w:tcW w:w="1527" w:type="dxa"/>
          </w:tcPr>
          <w:p w14:paraId="7106DAAE" w14:textId="69B65D3E" w:rsidR="00FD4F2B" w:rsidRDefault="00FD4F2B" w:rsidP="00FD4F2B">
            <w:pPr>
              <w:spacing w:after="0"/>
              <w:rPr>
                <w:rFonts w:cs="Tahoma"/>
              </w:rPr>
            </w:pPr>
            <w:r w:rsidRPr="00FD4F2B">
              <w:rPr>
                <w:rFonts w:cs="Tahoma"/>
              </w:rPr>
              <w:lastRenderedPageBreak/>
              <w:t>Evaluation report assignment</w:t>
            </w:r>
          </w:p>
          <w:p w14:paraId="27F7FFAB" w14:textId="440AA2C9" w:rsidR="00FD4F2B" w:rsidRPr="00FD4F2B" w:rsidRDefault="00FD4F2B" w:rsidP="00FD4F2B">
            <w:pPr>
              <w:spacing w:after="0"/>
              <w:rPr>
                <w:rFonts w:cs="Tahoma"/>
              </w:rPr>
            </w:pPr>
            <w:r>
              <w:rPr>
                <w:rFonts w:cs="Tahoma"/>
              </w:rPr>
              <w:t>Midterm and final OSCE</w:t>
            </w:r>
          </w:p>
        </w:tc>
      </w:tr>
      <w:tr w:rsidR="00797661" w:rsidRPr="00F76A49" w14:paraId="6EB6EC95" w14:textId="77777777" w:rsidTr="00797661">
        <w:tc>
          <w:tcPr>
            <w:tcW w:w="2506" w:type="dxa"/>
          </w:tcPr>
          <w:p w14:paraId="33E799B5" w14:textId="77777777" w:rsidR="00FD4F2B" w:rsidRPr="00FD4F2B" w:rsidRDefault="00FD4F2B" w:rsidP="00FD4F2B">
            <w:pPr>
              <w:pStyle w:val="BodyText"/>
              <w:spacing w:line="360" w:lineRule="auto"/>
              <w:rPr>
                <w:rFonts w:cs="Tahoma"/>
                <w:sz w:val="24"/>
                <w:szCs w:val="24"/>
              </w:rPr>
            </w:pPr>
            <w:r w:rsidRPr="00FD4F2B">
              <w:rPr>
                <w:rFonts w:cs="Tahoma"/>
                <w:sz w:val="24"/>
                <w:szCs w:val="24"/>
              </w:rPr>
              <w:lastRenderedPageBreak/>
              <w:t>Grade and modify interventions according to child behaviors.</w:t>
            </w:r>
          </w:p>
          <w:p w14:paraId="051890CC" w14:textId="77777777" w:rsidR="00FD4F2B" w:rsidRPr="00FD4F2B" w:rsidRDefault="00FD4F2B" w:rsidP="00FD4F2B">
            <w:pPr>
              <w:rPr>
                <w:rFonts w:cs="Tahoma"/>
              </w:rPr>
            </w:pPr>
          </w:p>
        </w:tc>
        <w:tc>
          <w:tcPr>
            <w:tcW w:w="2900" w:type="dxa"/>
          </w:tcPr>
          <w:p w14:paraId="5700891F" w14:textId="77777777" w:rsidR="00FD4F2B" w:rsidRPr="00FD4F2B" w:rsidRDefault="00FD4F2B" w:rsidP="00FD4F2B">
            <w:pPr>
              <w:spacing w:before="100" w:beforeAutospacing="1" w:after="100" w:afterAutospacing="1"/>
              <w:rPr>
                <w:rFonts w:eastAsia="Times New Roman" w:cs="Tahoma"/>
              </w:rPr>
            </w:pPr>
            <w:r w:rsidRPr="00FD4F2B">
              <w:rPr>
                <w:rFonts w:eastAsia="Times New Roman" w:cs="Tahoma"/>
              </w:rPr>
              <w:t>Exhibit critical thinking, clinical reasoning, use of evidence, and competence in skills requisite for entry-level, holistic application of the occupational therapy process.</w:t>
            </w:r>
          </w:p>
          <w:p w14:paraId="1A778B8C" w14:textId="378DDD61" w:rsidR="00FD4F2B" w:rsidRPr="00FD4F2B" w:rsidRDefault="00FD4F2B" w:rsidP="00FD4F2B">
            <w:pPr>
              <w:spacing w:before="100" w:beforeAutospacing="1" w:after="100" w:afterAutospacing="1"/>
              <w:rPr>
                <w:rFonts w:eastAsia="Times New Roman" w:cs="Tahoma"/>
              </w:rPr>
            </w:pPr>
          </w:p>
        </w:tc>
        <w:tc>
          <w:tcPr>
            <w:tcW w:w="1168" w:type="dxa"/>
          </w:tcPr>
          <w:p w14:paraId="4A995855" w14:textId="77777777" w:rsidR="00FD4F2B" w:rsidRPr="00FD4F2B" w:rsidRDefault="00FD4F2B" w:rsidP="00FD4F2B">
            <w:pPr>
              <w:spacing w:after="0"/>
              <w:rPr>
                <w:rFonts w:cs="Tahoma"/>
              </w:rPr>
            </w:pPr>
            <w:r w:rsidRPr="00FD4F2B">
              <w:rPr>
                <w:rFonts w:cs="Tahoma"/>
              </w:rPr>
              <w:t>B.2.7</w:t>
            </w:r>
          </w:p>
          <w:p w14:paraId="77DE8832" w14:textId="0B3F4E9E" w:rsidR="00FD4F2B" w:rsidRPr="00FD4F2B" w:rsidRDefault="00FD4F2B" w:rsidP="00FD4F2B">
            <w:pPr>
              <w:spacing w:after="0"/>
              <w:rPr>
                <w:rFonts w:cs="Tahoma"/>
              </w:rPr>
            </w:pPr>
            <w:r w:rsidRPr="00FD4F2B">
              <w:rPr>
                <w:rFonts w:cs="Tahoma"/>
              </w:rPr>
              <w:t>B.5. 23</w:t>
            </w:r>
          </w:p>
          <w:p w14:paraId="77313E7E" w14:textId="77777777" w:rsidR="00FD4F2B" w:rsidRPr="00FD4F2B" w:rsidRDefault="00FD4F2B" w:rsidP="00FD4F2B">
            <w:pPr>
              <w:spacing w:after="0"/>
              <w:rPr>
                <w:rFonts w:cs="Tahoma"/>
              </w:rPr>
            </w:pPr>
          </w:p>
        </w:tc>
        <w:tc>
          <w:tcPr>
            <w:tcW w:w="1475" w:type="dxa"/>
          </w:tcPr>
          <w:p w14:paraId="2F1BE5C5" w14:textId="77777777" w:rsidR="00FD4F2B" w:rsidRPr="00FD4F2B" w:rsidRDefault="00FD4F2B" w:rsidP="00FD4F2B">
            <w:pPr>
              <w:spacing w:after="0"/>
              <w:rPr>
                <w:rFonts w:cs="Tahoma"/>
              </w:rPr>
            </w:pPr>
            <w:r w:rsidRPr="00FD4F2B">
              <w:rPr>
                <w:rFonts w:cs="Tahoma"/>
              </w:rPr>
              <w:t>Lab activities with cases</w:t>
            </w:r>
          </w:p>
          <w:p w14:paraId="2FC1636D" w14:textId="77777777" w:rsidR="00FD4F2B" w:rsidRPr="00FD4F2B" w:rsidRDefault="00FD4F2B" w:rsidP="00FD4F2B">
            <w:pPr>
              <w:spacing w:after="0"/>
              <w:rPr>
                <w:rFonts w:cs="Tahoma"/>
              </w:rPr>
            </w:pPr>
            <w:r w:rsidRPr="00FD4F2B">
              <w:rPr>
                <w:rFonts w:cs="Tahoma"/>
              </w:rPr>
              <w:t>Role play</w:t>
            </w:r>
          </w:p>
          <w:p w14:paraId="3737504D" w14:textId="68D0C8B0" w:rsidR="00FD4F2B" w:rsidRPr="00FD4F2B" w:rsidRDefault="00FD4F2B" w:rsidP="00FD4F2B">
            <w:pPr>
              <w:spacing w:after="0"/>
              <w:rPr>
                <w:rFonts w:cs="Tahoma"/>
              </w:rPr>
            </w:pPr>
            <w:r w:rsidRPr="00FD4F2B">
              <w:rPr>
                <w:rFonts w:cs="Tahoma"/>
              </w:rPr>
              <w:t>Activity contest</w:t>
            </w:r>
          </w:p>
        </w:tc>
        <w:tc>
          <w:tcPr>
            <w:tcW w:w="1527" w:type="dxa"/>
          </w:tcPr>
          <w:p w14:paraId="2EF48BF7" w14:textId="004CEAA3" w:rsidR="00FD4F2B" w:rsidRDefault="00FD4F2B" w:rsidP="00FD4F2B">
            <w:pPr>
              <w:spacing w:after="0"/>
              <w:rPr>
                <w:rFonts w:cs="Tahoma"/>
              </w:rPr>
            </w:pPr>
            <w:r>
              <w:rPr>
                <w:rFonts w:cs="Tahoma"/>
              </w:rPr>
              <w:t>Treatment plan assignment</w:t>
            </w:r>
          </w:p>
          <w:p w14:paraId="2CB00226" w14:textId="1A64FAC1" w:rsidR="00FD4F2B" w:rsidRPr="00FD4F2B" w:rsidRDefault="00FD4F2B" w:rsidP="00FD4F2B">
            <w:pPr>
              <w:spacing w:after="0"/>
              <w:rPr>
                <w:rFonts w:cs="Tahoma"/>
              </w:rPr>
            </w:pPr>
            <w:r>
              <w:rPr>
                <w:rFonts w:cs="Tahoma"/>
              </w:rPr>
              <w:t>Final</w:t>
            </w:r>
            <w:r w:rsidRPr="00FD4F2B">
              <w:rPr>
                <w:rFonts w:cs="Tahoma"/>
              </w:rPr>
              <w:t xml:space="preserve"> OSCE</w:t>
            </w:r>
          </w:p>
          <w:p w14:paraId="774F2918" w14:textId="77777777" w:rsidR="00FD4F2B" w:rsidRPr="00FD4F2B" w:rsidRDefault="00FD4F2B" w:rsidP="00FD4F2B">
            <w:pPr>
              <w:spacing w:after="0"/>
              <w:rPr>
                <w:rFonts w:cs="Tahoma"/>
              </w:rPr>
            </w:pPr>
          </w:p>
          <w:p w14:paraId="32E86DE3" w14:textId="77777777" w:rsidR="00FD4F2B" w:rsidRPr="00FD4F2B" w:rsidRDefault="00FD4F2B" w:rsidP="00FD4F2B">
            <w:pPr>
              <w:spacing w:after="0"/>
              <w:rPr>
                <w:rFonts w:cs="Tahoma"/>
              </w:rPr>
            </w:pPr>
          </w:p>
          <w:p w14:paraId="60105C6F" w14:textId="77777777" w:rsidR="00FD4F2B" w:rsidRPr="00FD4F2B" w:rsidRDefault="00FD4F2B" w:rsidP="00FD4F2B">
            <w:pPr>
              <w:spacing w:after="0"/>
              <w:rPr>
                <w:rFonts w:cs="Tahoma"/>
              </w:rPr>
            </w:pPr>
          </w:p>
        </w:tc>
      </w:tr>
      <w:tr w:rsidR="00797661" w:rsidRPr="00F76A49" w14:paraId="586E5AA0" w14:textId="77777777" w:rsidTr="00797661">
        <w:tc>
          <w:tcPr>
            <w:tcW w:w="2506" w:type="dxa"/>
          </w:tcPr>
          <w:p w14:paraId="19CC7429" w14:textId="77777777" w:rsidR="00FD4F2B" w:rsidRPr="00FD4F2B" w:rsidRDefault="00FD4F2B" w:rsidP="00FD4F2B">
            <w:pPr>
              <w:pStyle w:val="BodyText"/>
              <w:spacing w:line="360" w:lineRule="auto"/>
              <w:rPr>
                <w:rFonts w:cs="Tahoma"/>
                <w:sz w:val="24"/>
                <w:szCs w:val="24"/>
              </w:rPr>
            </w:pPr>
            <w:r w:rsidRPr="00FD4F2B">
              <w:rPr>
                <w:rFonts w:cs="Tahoma"/>
                <w:sz w:val="24"/>
                <w:szCs w:val="24"/>
              </w:rPr>
              <w:t>Follow proper administration procedures for evaluation and assessment in pediatric occupational therapy.</w:t>
            </w:r>
          </w:p>
          <w:p w14:paraId="1485C82D" w14:textId="40B67EA8" w:rsidR="00FD4F2B" w:rsidRPr="00FD4F2B" w:rsidRDefault="00FD4F2B" w:rsidP="00FD4F2B">
            <w:pPr>
              <w:rPr>
                <w:rFonts w:cs="Tahoma"/>
              </w:rPr>
            </w:pPr>
          </w:p>
        </w:tc>
        <w:tc>
          <w:tcPr>
            <w:tcW w:w="2900" w:type="dxa"/>
          </w:tcPr>
          <w:p w14:paraId="53910270" w14:textId="77777777" w:rsidR="00FD4F2B" w:rsidRPr="00FD4F2B" w:rsidRDefault="00FD4F2B" w:rsidP="00FD4F2B">
            <w:pPr>
              <w:spacing w:before="100" w:beforeAutospacing="1" w:after="100" w:afterAutospacing="1"/>
              <w:rPr>
                <w:rFonts w:eastAsia="Times New Roman" w:cs="Tahoma"/>
              </w:rPr>
            </w:pPr>
            <w:r w:rsidRPr="00FD4F2B">
              <w:rPr>
                <w:rFonts w:eastAsia="Times New Roman" w:cs="Tahoma"/>
              </w:rPr>
              <w:t>Exhibit critical thinking, clinical reasoning, use of evidence, and competence in skills requisite for entry-level, holistic application of the occupational therapy process.</w:t>
            </w:r>
          </w:p>
          <w:p w14:paraId="6B5D2908" w14:textId="7D176FB4" w:rsidR="00FD4F2B" w:rsidRPr="00FD4F2B" w:rsidRDefault="00FD4F2B" w:rsidP="00FD4F2B">
            <w:pPr>
              <w:spacing w:before="100" w:beforeAutospacing="1" w:after="100" w:afterAutospacing="1"/>
              <w:rPr>
                <w:rFonts w:eastAsia="Times New Roman" w:cs="Tahoma"/>
              </w:rPr>
            </w:pPr>
            <w:r w:rsidRPr="00FD4F2B">
              <w:rPr>
                <w:rFonts w:cs="Tahoma"/>
              </w:rPr>
              <w:t>Practice in a safe, legal and ethical manner.</w:t>
            </w:r>
          </w:p>
        </w:tc>
        <w:tc>
          <w:tcPr>
            <w:tcW w:w="1168" w:type="dxa"/>
          </w:tcPr>
          <w:p w14:paraId="0725579C" w14:textId="77777777" w:rsidR="00FD4F2B" w:rsidRPr="00FD4F2B" w:rsidRDefault="00FD4F2B" w:rsidP="00FD4F2B">
            <w:pPr>
              <w:spacing w:after="0"/>
              <w:rPr>
                <w:rFonts w:cs="Tahoma"/>
              </w:rPr>
            </w:pPr>
            <w:r w:rsidRPr="00FD4F2B">
              <w:rPr>
                <w:rFonts w:cs="Tahoma"/>
              </w:rPr>
              <w:t>B.4.1</w:t>
            </w:r>
          </w:p>
          <w:p w14:paraId="6B8675E2" w14:textId="77777777" w:rsidR="00FD4F2B" w:rsidRPr="00FD4F2B" w:rsidRDefault="00FD4F2B" w:rsidP="00FD4F2B">
            <w:pPr>
              <w:spacing w:after="0"/>
              <w:rPr>
                <w:rFonts w:cs="Tahoma"/>
              </w:rPr>
            </w:pPr>
            <w:r w:rsidRPr="00FD4F2B">
              <w:rPr>
                <w:rFonts w:cs="Tahoma"/>
              </w:rPr>
              <w:t>B.4.3</w:t>
            </w:r>
          </w:p>
          <w:p w14:paraId="6B8D4A83" w14:textId="77777777" w:rsidR="00FD4F2B" w:rsidRPr="00FD4F2B" w:rsidRDefault="00FD4F2B" w:rsidP="00FD4F2B">
            <w:pPr>
              <w:spacing w:after="0"/>
              <w:rPr>
                <w:rFonts w:cs="Tahoma"/>
              </w:rPr>
            </w:pPr>
            <w:r w:rsidRPr="00FD4F2B">
              <w:rPr>
                <w:rFonts w:cs="Tahoma"/>
              </w:rPr>
              <w:t>B.4.4</w:t>
            </w:r>
          </w:p>
          <w:p w14:paraId="6FFC0B12" w14:textId="77777777" w:rsidR="00FD4F2B" w:rsidRPr="00FD4F2B" w:rsidRDefault="00FD4F2B" w:rsidP="00FD4F2B">
            <w:pPr>
              <w:autoSpaceDE w:val="0"/>
              <w:autoSpaceDN w:val="0"/>
              <w:adjustRightInd w:val="0"/>
              <w:spacing w:after="0"/>
              <w:rPr>
                <w:rFonts w:cs="Tahoma"/>
              </w:rPr>
            </w:pPr>
          </w:p>
        </w:tc>
        <w:tc>
          <w:tcPr>
            <w:tcW w:w="1475" w:type="dxa"/>
          </w:tcPr>
          <w:p w14:paraId="3341926C" w14:textId="26707795" w:rsidR="00FD4F2B" w:rsidRPr="00FD4F2B" w:rsidRDefault="00FD4F2B" w:rsidP="00FD4F2B">
            <w:pPr>
              <w:spacing w:after="0"/>
              <w:rPr>
                <w:rFonts w:cs="Tahoma"/>
              </w:rPr>
            </w:pPr>
            <w:r w:rsidRPr="00FD4F2B">
              <w:rPr>
                <w:rFonts w:cs="Tahoma"/>
              </w:rPr>
              <w:t>Lab activities with assessment tools</w:t>
            </w:r>
          </w:p>
        </w:tc>
        <w:tc>
          <w:tcPr>
            <w:tcW w:w="1527" w:type="dxa"/>
          </w:tcPr>
          <w:p w14:paraId="759B0DD3" w14:textId="604CB89E" w:rsidR="00FD4F2B" w:rsidRPr="00FD4F2B" w:rsidRDefault="00FD4F2B" w:rsidP="00FD4F2B">
            <w:pPr>
              <w:spacing w:after="0"/>
              <w:rPr>
                <w:rFonts w:cs="Tahoma"/>
              </w:rPr>
            </w:pPr>
            <w:r>
              <w:rPr>
                <w:rFonts w:cs="Tahoma"/>
              </w:rPr>
              <w:t>Midterm</w:t>
            </w:r>
            <w:r w:rsidRPr="00FD4F2B">
              <w:rPr>
                <w:rFonts w:cs="Tahoma"/>
              </w:rPr>
              <w:t xml:space="preserve"> OSCE</w:t>
            </w:r>
          </w:p>
        </w:tc>
      </w:tr>
      <w:tr w:rsidR="00797661" w:rsidRPr="00F76A49" w14:paraId="61654EDB" w14:textId="77777777" w:rsidTr="00797661">
        <w:tc>
          <w:tcPr>
            <w:tcW w:w="2506" w:type="dxa"/>
          </w:tcPr>
          <w:p w14:paraId="2A187A16" w14:textId="77777777" w:rsidR="00FD4F2B" w:rsidRPr="00FD4F2B" w:rsidRDefault="00FD4F2B" w:rsidP="00FD4F2B">
            <w:pPr>
              <w:pStyle w:val="BodyText"/>
              <w:spacing w:line="360" w:lineRule="auto"/>
              <w:rPr>
                <w:rFonts w:cs="Tahoma"/>
                <w:sz w:val="24"/>
                <w:szCs w:val="24"/>
              </w:rPr>
            </w:pPr>
            <w:r w:rsidRPr="00FD4F2B">
              <w:rPr>
                <w:rFonts w:cs="Tahoma"/>
                <w:sz w:val="24"/>
                <w:szCs w:val="24"/>
              </w:rPr>
              <w:lastRenderedPageBreak/>
              <w:t>Select appropriate methods of evaluation.</w:t>
            </w:r>
          </w:p>
          <w:p w14:paraId="74C0DABD" w14:textId="277F4C37" w:rsidR="00FD4F2B" w:rsidRPr="00FD4F2B" w:rsidRDefault="00FD4F2B" w:rsidP="00FD4F2B">
            <w:pPr>
              <w:rPr>
                <w:rFonts w:cs="Tahoma"/>
              </w:rPr>
            </w:pPr>
          </w:p>
        </w:tc>
        <w:tc>
          <w:tcPr>
            <w:tcW w:w="2900" w:type="dxa"/>
          </w:tcPr>
          <w:p w14:paraId="08105585" w14:textId="77777777" w:rsidR="00FD4F2B" w:rsidRPr="00FD4F2B" w:rsidRDefault="00FD4F2B" w:rsidP="00FD4F2B">
            <w:pPr>
              <w:spacing w:before="100" w:beforeAutospacing="1" w:after="100" w:afterAutospacing="1"/>
              <w:rPr>
                <w:rFonts w:eastAsia="Times New Roman" w:cs="Tahoma"/>
              </w:rPr>
            </w:pPr>
            <w:r w:rsidRPr="00FD4F2B">
              <w:rPr>
                <w:rFonts w:eastAsia="Times New Roman" w:cs="Tahoma"/>
              </w:rPr>
              <w:t>Exhibit critical thinking, clinical reasoning, use of evidence, and competence in skills requisite for entry-level, holistic application of the occupational therapy process.</w:t>
            </w:r>
          </w:p>
          <w:p w14:paraId="259477FA" w14:textId="75AD7347" w:rsidR="00FD4F2B" w:rsidRPr="00FD4F2B" w:rsidRDefault="00FD4F2B" w:rsidP="00FD4F2B">
            <w:pPr>
              <w:spacing w:before="100" w:beforeAutospacing="1" w:after="100" w:afterAutospacing="1"/>
              <w:rPr>
                <w:rFonts w:eastAsia="Times New Roman" w:cs="Tahoma"/>
              </w:rPr>
            </w:pPr>
            <w:r w:rsidRPr="00FD4F2B">
              <w:rPr>
                <w:rFonts w:cs="Tahoma"/>
              </w:rPr>
              <w:t>Practice in a safe, legal and ethical manner.</w:t>
            </w:r>
          </w:p>
        </w:tc>
        <w:tc>
          <w:tcPr>
            <w:tcW w:w="1168" w:type="dxa"/>
          </w:tcPr>
          <w:p w14:paraId="1A2C7231" w14:textId="77777777" w:rsidR="00FD4F2B" w:rsidRPr="00FD4F2B" w:rsidRDefault="00FD4F2B" w:rsidP="00FD4F2B">
            <w:pPr>
              <w:spacing w:after="0"/>
              <w:rPr>
                <w:rFonts w:cs="Tahoma"/>
              </w:rPr>
            </w:pPr>
            <w:r w:rsidRPr="00FD4F2B">
              <w:rPr>
                <w:rFonts w:cs="Tahoma"/>
              </w:rPr>
              <w:t>B.3.5</w:t>
            </w:r>
          </w:p>
          <w:p w14:paraId="575E6776" w14:textId="77777777" w:rsidR="00FD4F2B" w:rsidRPr="00FD4F2B" w:rsidRDefault="00FD4F2B" w:rsidP="00FD4F2B">
            <w:pPr>
              <w:spacing w:after="0"/>
              <w:rPr>
                <w:rFonts w:cs="Tahoma"/>
              </w:rPr>
            </w:pPr>
            <w:r w:rsidRPr="00FD4F2B">
              <w:rPr>
                <w:rFonts w:cs="Tahoma"/>
              </w:rPr>
              <w:t>B.4.2</w:t>
            </w:r>
          </w:p>
          <w:p w14:paraId="24A15582" w14:textId="77777777" w:rsidR="00FD4F2B" w:rsidRPr="00FD4F2B" w:rsidRDefault="00FD4F2B" w:rsidP="00FD4F2B">
            <w:pPr>
              <w:spacing w:after="0"/>
              <w:rPr>
                <w:rFonts w:cs="Tahoma"/>
              </w:rPr>
            </w:pPr>
            <w:r w:rsidRPr="00FD4F2B">
              <w:rPr>
                <w:rFonts w:cs="Tahoma"/>
              </w:rPr>
              <w:t>B.4.4</w:t>
            </w:r>
          </w:p>
          <w:p w14:paraId="4BCB7A47" w14:textId="77777777" w:rsidR="00FD4F2B" w:rsidRPr="00FD4F2B" w:rsidRDefault="00FD4F2B" w:rsidP="00FD4F2B">
            <w:pPr>
              <w:autoSpaceDE w:val="0"/>
              <w:autoSpaceDN w:val="0"/>
              <w:adjustRightInd w:val="0"/>
              <w:spacing w:after="0"/>
              <w:rPr>
                <w:rFonts w:cs="Tahoma"/>
              </w:rPr>
            </w:pPr>
          </w:p>
        </w:tc>
        <w:tc>
          <w:tcPr>
            <w:tcW w:w="1475" w:type="dxa"/>
          </w:tcPr>
          <w:p w14:paraId="581EC212" w14:textId="5C5A3577" w:rsidR="00FD4F2B" w:rsidRPr="00FD4F2B" w:rsidRDefault="00FD4F2B" w:rsidP="00FD4F2B">
            <w:pPr>
              <w:spacing w:after="0"/>
              <w:rPr>
                <w:rFonts w:cs="Tahoma"/>
              </w:rPr>
            </w:pPr>
            <w:r w:rsidRPr="00FD4F2B">
              <w:rPr>
                <w:rFonts w:cs="Tahoma"/>
              </w:rPr>
              <w:t>Lab activities with assessment tools</w:t>
            </w:r>
          </w:p>
        </w:tc>
        <w:tc>
          <w:tcPr>
            <w:tcW w:w="1527" w:type="dxa"/>
          </w:tcPr>
          <w:p w14:paraId="2F0802EF" w14:textId="607C5D6B" w:rsidR="00FD4F2B" w:rsidRPr="00FD4F2B" w:rsidRDefault="00797661" w:rsidP="00797661">
            <w:pPr>
              <w:spacing w:after="0"/>
              <w:rPr>
                <w:rFonts w:cs="Tahoma"/>
              </w:rPr>
            </w:pPr>
            <w:r>
              <w:rPr>
                <w:rFonts w:cs="Tahoma"/>
              </w:rPr>
              <w:t xml:space="preserve">Evaluation report assignment </w:t>
            </w:r>
          </w:p>
        </w:tc>
      </w:tr>
      <w:tr w:rsidR="00797661" w:rsidRPr="00F76A49" w14:paraId="45595D86" w14:textId="77777777" w:rsidTr="00797661">
        <w:tc>
          <w:tcPr>
            <w:tcW w:w="2506" w:type="dxa"/>
          </w:tcPr>
          <w:p w14:paraId="2C0F3E19" w14:textId="77777777" w:rsidR="00FD4F2B" w:rsidRPr="00FD4F2B" w:rsidRDefault="00FD4F2B" w:rsidP="00FD4F2B">
            <w:pPr>
              <w:pStyle w:val="BodyText"/>
              <w:spacing w:line="360" w:lineRule="auto"/>
              <w:rPr>
                <w:rFonts w:cs="Tahoma"/>
                <w:sz w:val="24"/>
                <w:szCs w:val="24"/>
              </w:rPr>
            </w:pPr>
            <w:r w:rsidRPr="00FD4F2B">
              <w:rPr>
                <w:rFonts w:cs="Tahoma"/>
                <w:sz w:val="24"/>
                <w:szCs w:val="24"/>
              </w:rPr>
              <w:t>Document child performance accurately.</w:t>
            </w:r>
          </w:p>
          <w:p w14:paraId="289872FF" w14:textId="488C0288" w:rsidR="00FD4F2B" w:rsidRPr="00FD4F2B" w:rsidRDefault="00FD4F2B" w:rsidP="00797661">
            <w:pPr>
              <w:pStyle w:val="BodyText"/>
              <w:spacing w:line="360" w:lineRule="auto"/>
              <w:rPr>
                <w:rFonts w:cs="Tahoma"/>
                <w:sz w:val="24"/>
                <w:szCs w:val="24"/>
              </w:rPr>
            </w:pPr>
            <w:r w:rsidRPr="00FD4F2B">
              <w:rPr>
                <w:rFonts w:cs="Tahoma"/>
                <w:sz w:val="24"/>
                <w:szCs w:val="24"/>
              </w:rPr>
              <w:t>Demonstrate professional and client-centered interaction skills with families, clients, and other professionals.</w:t>
            </w:r>
          </w:p>
        </w:tc>
        <w:tc>
          <w:tcPr>
            <w:tcW w:w="2900" w:type="dxa"/>
          </w:tcPr>
          <w:p w14:paraId="69F0677D" w14:textId="77777777" w:rsidR="00FD4F2B" w:rsidRPr="00FD4F2B" w:rsidRDefault="00FD4F2B" w:rsidP="00FD4F2B">
            <w:pPr>
              <w:spacing w:before="100" w:beforeAutospacing="1" w:after="100" w:afterAutospacing="1"/>
              <w:rPr>
                <w:rFonts w:eastAsia="Times New Roman" w:cs="Tahoma"/>
              </w:rPr>
            </w:pPr>
            <w:r w:rsidRPr="00FD4F2B">
              <w:rPr>
                <w:rFonts w:eastAsia="Times New Roman" w:cs="Tahoma"/>
              </w:rPr>
              <w:t>Exhibit critical thinking, clinical reasoning, use of evidence, and competence in skills requisite for entry-level, holistic application of the occupational therapy process.</w:t>
            </w:r>
          </w:p>
          <w:p w14:paraId="7B806844" w14:textId="46BF1ED2" w:rsidR="00FD4F2B" w:rsidRPr="00FD4F2B" w:rsidRDefault="00FD4F2B" w:rsidP="00FD4F2B">
            <w:pPr>
              <w:spacing w:before="100" w:beforeAutospacing="1" w:after="100" w:afterAutospacing="1"/>
              <w:rPr>
                <w:rFonts w:eastAsia="Times New Roman" w:cs="Tahoma"/>
              </w:rPr>
            </w:pPr>
            <w:r w:rsidRPr="00FD4F2B">
              <w:rPr>
                <w:rFonts w:cs="Tahoma"/>
              </w:rPr>
              <w:t>Practice in a safe, legal and ethical manner.</w:t>
            </w:r>
          </w:p>
        </w:tc>
        <w:tc>
          <w:tcPr>
            <w:tcW w:w="1168" w:type="dxa"/>
          </w:tcPr>
          <w:p w14:paraId="082CEB6C" w14:textId="56D5F0C2" w:rsidR="00FD4F2B" w:rsidRPr="00FD4F2B" w:rsidRDefault="00FD4F2B" w:rsidP="00FD4F2B">
            <w:pPr>
              <w:spacing w:after="0"/>
              <w:rPr>
                <w:rFonts w:cs="Tahoma"/>
              </w:rPr>
            </w:pPr>
            <w:r w:rsidRPr="00FD4F2B">
              <w:rPr>
                <w:rFonts w:cs="Tahoma"/>
              </w:rPr>
              <w:t>B.4.10</w:t>
            </w:r>
          </w:p>
        </w:tc>
        <w:tc>
          <w:tcPr>
            <w:tcW w:w="1475" w:type="dxa"/>
          </w:tcPr>
          <w:p w14:paraId="3E50454F" w14:textId="14F3C284" w:rsidR="00FD4F2B" w:rsidRPr="00FD4F2B" w:rsidRDefault="00FD4F2B" w:rsidP="00FD4F2B">
            <w:pPr>
              <w:spacing w:after="0"/>
              <w:rPr>
                <w:rFonts w:cs="Tahoma"/>
              </w:rPr>
            </w:pPr>
            <w:r w:rsidRPr="00FD4F2B">
              <w:rPr>
                <w:rFonts w:cs="Tahoma"/>
              </w:rPr>
              <w:t xml:space="preserve">Lab activities with evaluation report writing </w:t>
            </w:r>
          </w:p>
        </w:tc>
        <w:tc>
          <w:tcPr>
            <w:tcW w:w="1527" w:type="dxa"/>
          </w:tcPr>
          <w:p w14:paraId="667A0F94" w14:textId="64B4D4CF" w:rsidR="00FD4F2B" w:rsidRDefault="00FD4F2B" w:rsidP="00FD4F2B">
            <w:pPr>
              <w:spacing w:after="0"/>
              <w:rPr>
                <w:rFonts w:cs="Tahoma"/>
              </w:rPr>
            </w:pPr>
            <w:r w:rsidRPr="00FD4F2B">
              <w:rPr>
                <w:rFonts w:cs="Tahoma"/>
              </w:rPr>
              <w:t>Evaluation report assignment</w:t>
            </w:r>
          </w:p>
          <w:p w14:paraId="0854F852" w14:textId="12FF9A51" w:rsidR="00797661" w:rsidRPr="00FD4F2B" w:rsidRDefault="00797661" w:rsidP="00FD4F2B">
            <w:pPr>
              <w:spacing w:after="0"/>
              <w:rPr>
                <w:rFonts w:cs="Tahoma"/>
              </w:rPr>
            </w:pPr>
            <w:r>
              <w:rPr>
                <w:rFonts w:cs="Tahoma"/>
              </w:rPr>
              <w:t>Midterm OSCE</w:t>
            </w:r>
          </w:p>
          <w:p w14:paraId="6ED8D214" w14:textId="77777777" w:rsidR="00FD4F2B" w:rsidRPr="00FD4F2B" w:rsidRDefault="00FD4F2B" w:rsidP="00FD4F2B">
            <w:pPr>
              <w:spacing w:after="0"/>
              <w:rPr>
                <w:rFonts w:cs="Tahoma"/>
              </w:rPr>
            </w:pPr>
            <w:r w:rsidRPr="00FD4F2B">
              <w:rPr>
                <w:rFonts w:cs="Tahoma"/>
              </w:rPr>
              <w:t>Video-ant</w:t>
            </w:r>
          </w:p>
          <w:p w14:paraId="0F004DAB" w14:textId="35F5F97D" w:rsidR="00FD4F2B" w:rsidRPr="00FD4F2B" w:rsidRDefault="00FD4F2B" w:rsidP="00FD4F2B">
            <w:pPr>
              <w:spacing w:after="0"/>
              <w:rPr>
                <w:rFonts w:cs="Tahoma"/>
              </w:rPr>
            </w:pPr>
            <w:r w:rsidRPr="00FD4F2B">
              <w:rPr>
                <w:rFonts w:cs="Tahoma"/>
              </w:rPr>
              <w:t>assignment</w:t>
            </w:r>
            <w:r w:rsidR="00797661">
              <w:rPr>
                <w:rFonts w:cs="Tahoma"/>
              </w:rPr>
              <w:t>s</w:t>
            </w:r>
          </w:p>
          <w:p w14:paraId="287FAE95" w14:textId="304A09B2" w:rsidR="00FD4F2B" w:rsidRPr="00FD4F2B" w:rsidRDefault="00FD4F2B" w:rsidP="00FD4F2B">
            <w:pPr>
              <w:spacing w:after="0"/>
              <w:rPr>
                <w:rFonts w:cs="Tahoma"/>
              </w:rPr>
            </w:pPr>
          </w:p>
        </w:tc>
      </w:tr>
      <w:tr w:rsidR="00797661" w:rsidRPr="00F76A49" w14:paraId="61385FE8" w14:textId="77777777" w:rsidTr="00797661">
        <w:tc>
          <w:tcPr>
            <w:tcW w:w="2506" w:type="dxa"/>
          </w:tcPr>
          <w:p w14:paraId="68E60676" w14:textId="2F746031" w:rsidR="00FD4F2B" w:rsidRPr="00FD4F2B" w:rsidRDefault="00FD4F2B" w:rsidP="00FD4F2B">
            <w:pPr>
              <w:rPr>
                <w:rFonts w:cs="Tahoma"/>
              </w:rPr>
            </w:pPr>
            <w:r w:rsidRPr="00FD4F2B">
              <w:rPr>
                <w:rFonts w:cs="Tahoma"/>
              </w:rPr>
              <w:t xml:space="preserve">Use appropriate safety precautions with all evaluation </w:t>
            </w:r>
            <w:r w:rsidRPr="00FD4F2B">
              <w:rPr>
                <w:rFonts w:cs="Tahoma"/>
              </w:rPr>
              <w:lastRenderedPageBreak/>
              <w:t>and intervention interactions.</w:t>
            </w:r>
          </w:p>
        </w:tc>
        <w:tc>
          <w:tcPr>
            <w:tcW w:w="2900" w:type="dxa"/>
          </w:tcPr>
          <w:p w14:paraId="5B92B907" w14:textId="1E9AFE89" w:rsidR="00FD4F2B" w:rsidRPr="00FD4F2B" w:rsidRDefault="00FD4F2B" w:rsidP="00FD4F2B">
            <w:pPr>
              <w:spacing w:before="100" w:beforeAutospacing="1" w:after="100" w:afterAutospacing="1"/>
              <w:rPr>
                <w:rFonts w:eastAsia="Times New Roman" w:cs="Tahoma"/>
              </w:rPr>
            </w:pPr>
            <w:r w:rsidRPr="00FD4F2B">
              <w:rPr>
                <w:rFonts w:cs="Tahoma"/>
              </w:rPr>
              <w:lastRenderedPageBreak/>
              <w:t>Practice in a safe, legal and ethical manner.</w:t>
            </w:r>
          </w:p>
        </w:tc>
        <w:tc>
          <w:tcPr>
            <w:tcW w:w="1168" w:type="dxa"/>
          </w:tcPr>
          <w:p w14:paraId="3B23933B" w14:textId="77777777" w:rsidR="00FD4F2B" w:rsidRPr="00FD4F2B" w:rsidRDefault="00FD4F2B" w:rsidP="00FD4F2B">
            <w:pPr>
              <w:spacing w:after="0"/>
              <w:rPr>
                <w:rFonts w:cs="Tahoma"/>
              </w:rPr>
            </w:pPr>
            <w:r w:rsidRPr="00FD4F2B">
              <w:rPr>
                <w:rFonts w:cs="Tahoma"/>
              </w:rPr>
              <w:t>B.5.8</w:t>
            </w:r>
          </w:p>
          <w:p w14:paraId="26D12B6B" w14:textId="77777777" w:rsidR="00FD4F2B" w:rsidRPr="00FD4F2B" w:rsidRDefault="00FD4F2B" w:rsidP="00FD4F2B">
            <w:pPr>
              <w:spacing w:after="0"/>
              <w:rPr>
                <w:rFonts w:cs="Tahoma"/>
              </w:rPr>
            </w:pPr>
          </w:p>
        </w:tc>
        <w:tc>
          <w:tcPr>
            <w:tcW w:w="1475" w:type="dxa"/>
          </w:tcPr>
          <w:p w14:paraId="417B7499" w14:textId="5ED40085" w:rsidR="00FD4F2B" w:rsidRPr="00FD4F2B" w:rsidRDefault="00FD4F2B" w:rsidP="00FD4F2B">
            <w:pPr>
              <w:spacing w:after="0"/>
              <w:rPr>
                <w:rFonts w:cs="Tahoma"/>
              </w:rPr>
            </w:pPr>
            <w:r w:rsidRPr="00FD4F2B">
              <w:rPr>
                <w:rFonts w:cs="Tahoma"/>
              </w:rPr>
              <w:t>Lab activities</w:t>
            </w:r>
          </w:p>
        </w:tc>
        <w:tc>
          <w:tcPr>
            <w:tcW w:w="1527" w:type="dxa"/>
          </w:tcPr>
          <w:p w14:paraId="0624D01A" w14:textId="3ED704FC" w:rsidR="00FD4F2B" w:rsidRPr="00FD4F2B" w:rsidRDefault="00797661" w:rsidP="00FD4F2B">
            <w:pPr>
              <w:spacing w:after="0"/>
              <w:rPr>
                <w:rFonts w:cs="Tahoma"/>
              </w:rPr>
            </w:pPr>
            <w:r>
              <w:rPr>
                <w:rFonts w:cs="Tahoma"/>
              </w:rPr>
              <w:t>Midterm and final</w:t>
            </w:r>
            <w:r w:rsidR="00FD4F2B" w:rsidRPr="00FD4F2B">
              <w:rPr>
                <w:rFonts w:cs="Tahoma"/>
              </w:rPr>
              <w:t xml:space="preserve"> OSCE</w:t>
            </w:r>
          </w:p>
          <w:p w14:paraId="67D599DF" w14:textId="77777777" w:rsidR="00FD4F2B" w:rsidRPr="00FD4F2B" w:rsidRDefault="00FD4F2B" w:rsidP="00FD4F2B">
            <w:pPr>
              <w:spacing w:after="0"/>
              <w:rPr>
                <w:rFonts w:cs="Tahoma"/>
              </w:rPr>
            </w:pPr>
          </w:p>
          <w:p w14:paraId="3834EB6C" w14:textId="77777777" w:rsidR="00FD4F2B" w:rsidRPr="00FD4F2B" w:rsidRDefault="00FD4F2B" w:rsidP="00FD4F2B">
            <w:pPr>
              <w:spacing w:after="0"/>
              <w:rPr>
                <w:rFonts w:cs="Tahoma"/>
              </w:rPr>
            </w:pPr>
          </w:p>
        </w:tc>
      </w:tr>
    </w:tbl>
    <w:p w14:paraId="38262C37" w14:textId="203C7061" w:rsidR="00411C5D" w:rsidRPr="00F76A49" w:rsidRDefault="00411C5D" w:rsidP="008F0695">
      <w:pPr>
        <w:pStyle w:val="Heading2"/>
      </w:pPr>
      <w:r w:rsidRPr="00F76A49">
        <w:lastRenderedPageBreak/>
        <w:t xml:space="preserve">Table </w:t>
      </w:r>
      <w:r w:rsidR="00660D79" w:rsidRPr="00F76A49">
        <w:rPr>
          <w:noProof/>
        </w:rPr>
        <w:fldChar w:fldCharType="begin"/>
      </w:r>
      <w:r w:rsidR="00660D79" w:rsidRPr="00F76A49">
        <w:rPr>
          <w:noProof/>
        </w:rPr>
        <w:instrText xml:space="preserve"> SEQ Table \* ARABIC </w:instrText>
      </w:r>
      <w:r w:rsidR="00660D79" w:rsidRPr="00F76A49">
        <w:rPr>
          <w:noProof/>
        </w:rPr>
        <w:fldChar w:fldCharType="separate"/>
      </w:r>
      <w:r w:rsidRPr="00F76A49">
        <w:rPr>
          <w:noProof/>
        </w:rPr>
        <w:t>2</w:t>
      </w:r>
      <w:r w:rsidR="00660D79" w:rsidRPr="00F76A49">
        <w:rPr>
          <w:noProof/>
        </w:rPr>
        <w:fldChar w:fldCharType="end"/>
      </w:r>
      <w:r w:rsidRPr="00F76A49">
        <w:t xml:space="preserve"> Description of Assignments and Grading</w:t>
      </w:r>
    </w:p>
    <w:tbl>
      <w:tblPr>
        <w:tblStyle w:val="TableGrid"/>
        <w:tblW w:w="9445" w:type="dxa"/>
        <w:tblLook w:val="04A0" w:firstRow="1" w:lastRow="0" w:firstColumn="1" w:lastColumn="0" w:noHBand="0" w:noVBand="1"/>
        <w:tblDescription w:val="This table provides an explanation of the assignments and grading for the course."/>
      </w:tblPr>
      <w:tblGrid>
        <w:gridCol w:w="1890"/>
        <w:gridCol w:w="5395"/>
        <w:gridCol w:w="2160"/>
      </w:tblGrid>
      <w:tr w:rsidR="00253EC8" w:rsidRPr="00F76A49" w14:paraId="5B322E2A" w14:textId="77777777" w:rsidTr="00075C46">
        <w:trPr>
          <w:cantSplit/>
          <w:tblHeader/>
        </w:trPr>
        <w:tc>
          <w:tcPr>
            <w:tcW w:w="1890" w:type="dxa"/>
            <w:shd w:val="clear" w:color="auto" w:fill="D9D9D9" w:themeFill="background1" w:themeFillShade="D9"/>
          </w:tcPr>
          <w:p w14:paraId="0BD79DB2" w14:textId="77777777" w:rsidR="00A6532E" w:rsidRPr="00F76A49" w:rsidRDefault="00A6532E" w:rsidP="008F0695">
            <w:pPr>
              <w:pStyle w:val="Heading2"/>
            </w:pPr>
            <w:r w:rsidRPr="00F76A49">
              <w:t>ASSIGNMENT</w:t>
            </w:r>
          </w:p>
        </w:tc>
        <w:tc>
          <w:tcPr>
            <w:tcW w:w="5395" w:type="dxa"/>
            <w:shd w:val="clear" w:color="auto" w:fill="D9D9D9" w:themeFill="background1" w:themeFillShade="D9"/>
          </w:tcPr>
          <w:p w14:paraId="69C960E5" w14:textId="77777777" w:rsidR="00A6532E" w:rsidRPr="00F76A49" w:rsidRDefault="00A6532E" w:rsidP="008F0695">
            <w:pPr>
              <w:pStyle w:val="Heading2"/>
            </w:pPr>
            <w:r w:rsidRPr="00F76A49">
              <w:t>DESCRIPTION</w:t>
            </w:r>
          </w:p>
        </w:tc>
        <w:tc>
          <w:tcPr>
            <w:tcW w:w="2160" w:type="dxa"/>
            <w:shd w:val="clear" w:color="auto" w:fill="D9D9D9" w:themeFill="background1" w:themeFillShade="D9"/>
          </w:tcPr>
          <w:p w14:paraId="6D9729F9" w14:textId="77777777" w:rsidR="00A6532E" w:rsidRPr="00F76A49" w:rsidRDefault="00A6532E" w:rsidP="008F0695">
            <w:pPr>
              <w:pStyle w:val="Heading2"/>
            </w:pPr>
            <w:r w:rsidRPr="00F76A49">
              <w:t>PERCENT OF GRADE</w:t>
            </w:r>
          </w:p>
        </w:tc>
      </w:tr>
      <w:tr w:rsidR="002F72E6" w:rsidRPr="00F76A49" w14:paraId="79E96D34" w14:textId="77777777" w:rsidTr="00075C46">
        <w:trPr>
          <w:cantSplit/>
        </w:trPr>
        <w:tc>
          <w:tcPr>
            <w:tcW w:w="1890" w:type="dxa"/>
          </w:tcPr>
          <w:p w14:paraId="5408E41C" w14:textId="535C5267" w:rsidR="002F72E6" w:rsidRPr="00F76A49" w:rsidRDefault="00797661" w:rsidP="002F72E6">
            <w:pPr>
              <w:pStyle w:val="BodyText"/>
              <w:spacing w:line="276" w:lineRule="auto"/>
              <w:contextualSpacing/>
              <w:rPr>
                <w:rFonts w:cs="Tahoma"/>
                <w:sz w:val="24"/>
                <w:szCs w:val="24"/>
              </w:rPr>
            </w:pPr>
            <w:r>
              <w:rPr>
                <w:rFonts w:cs="Tahoma"/>
                <w:sz w:val="24"/>
                <w:szCs w:val="24"/>
              </w:rPr>
              <w:t>Evaluation plan assignment</w:t>
            </w:r>
          </w:p>
        </w:tc>
        <w:tc>
          <w:tcPr>
            <w:tcW w:w="5395" w:type="dxa"/>
          </w:tcPr>
          <w:p w14:paraId="7423F80F" w14:textId="7A954C54" w:rsidR="002F72E6" w:rsidRPr="00F76A49" w:rsidRDefault="00797661" w:rsidP="002F72E6">
            <w:pPr>
              <w:pStyle w:val="BodyText"/>
              <w:spacing w:line="276" w:lineRule="auto"/>
              <w:contextualSpacing/>
              <w:rPr>
                <w:rFonts w:cs="Tahoma"/>
                <w:sz w:val="24"/>
                <w:szCs w:val="24"/>
              </w:rPr>
            </w:pPr>
            <w:r>
              <w:rPr>
                <w:rFonts w:cs="Tahoma"/>
                <w:sz w:val="24"/>
                <w:szCs w:val="24"/>
              </w:rPr>
              <w:t>You will review the referral information provided to you about a case and write an evaluation plan that is appropriate for the client’s concerns and the setting.</w:t>
            </w:r>
          </w:p>
        </w:tc>
        <w:tc>
          <w:tcPr>
            <w:tcW w:w="2160" w:type="dxa"/>
          </w:tcPr>
          <w:p w14:paraId="22F05B40" w14:textId="706633AF" w:rsidR="002F72E6" w:rsidRPr="00F76A49" w:rsidRDefault="00797661" w:rsidP="002F72E6">
            <w:pPr>
              <w:pStyle w:val="BodyText"/>
              <w:spacing w:line="276" w:lineRule="auto"/>
              <w:contextualSpacing/>
              <w:rPr>
                <w:rFonts w:cs="Tahoma"/>
                <w:sz w:val="24"/>
                <w:szCs w:val="24"/>
              </w:rPr>
            </w:pPr>
            <w:r>
              <w:rPr>
                <w:rFonts w:cs="Tahoma"/>
                <w:sz w:val="24"/>
                <w:szCs w:val="24"/>
              </w:rPr>
              <w:t>5%</w:t>
            </w:r>
          </w:p>
        </w:tc>
      </w:tr>
      <w:tr w:rsidR="002F72E6" w:rsidRPr="00F76A49" w14:paraId="412A0757" w14:textId="77777777" w:rsidTr="00075C46">
        <w:trPr>
          <w:cantSplit/>
        </w:trPr>
        <w:tc>
          <w:tcPr>
            <w:tcW w:w="1890" w:type="dxa"/>
          </w:tcPr>
          <w:p w14:paraId="1E96C36D" w14:textId="1CE6D8CD" w:rsidR="002F72E6" w:rsidRPr="00F76A49" w:rsidRDefault="00797661" w:rsidP="002F72E6">
            <w:pPr>
              <w:pStyle w:val="BodyText"/>
              <w:spacing w:line="276" w:lineRule="auto"/>
              <w:contextualSpacing/>
              <w:rPr>
                <w:rFonts w:cs="Tahoma"/>
                <w:sz w:val="24"/>
                <w:szCs w:val="24"/>
              </w:rPr>
            </w:pPr>
            <w:r>
              <w:rPr>
                <w:rFonts w:cs="Tahoma"/>
                <w:sz w:val="24"/>
                <w:szCs w:val="24"/>
              </w:rPr>
              <w:t>Video ant assignments (2)</w:t>
            </w:r>
          </w:p>
        </w:tc>
        <w:tc>
          <w:tcPr>
            <w:tcW w:w="5395" w:type="dxa"/>
          </w:tcPr>
          <w:p w14:paraId="18D40098" w14:textId="7EC251E3" w:rsidR="002F72E6" w:rsidRPr="00F76A49" w:rsidRDefault="00797661" w:rsidP="002F72E6">
            <w:pPr>
              <w:pStyle w:val="BodyText"/>
              <w:spacing w:line="276" w:lineRule="auto"/>
              <w:contextualSpacing/>
              <w:rPr>
                <w:rFonts w:cs="Tahoma"/>
                <w:sz w:val="24"/>
                <w:szCs w:val="24"/>
              </w:rPr>
            </w:pPr>
            <w:r>
              <w:rPr>
                <w:rFonts w:cs="Tahoma"/>
                <w:sz w:val="24"/>
                <w:szCs w:val="24"/>
              </w:rPr>
              <w:t>You will use the Video ant program to annotate 2 different videos, to document your ability to make observations using your “OT eyes.” You will then answer questions on BB about what you observed. You will be graded on your answers to the questions, but if you do not also provide your annotated video, you will get a zero on the BB portion.</w:t>
            </w:r>
          </w:p>
        </w:tc>
        <w:tc>
          <w:tcPr>
            <w:tcW w:w="2160" w:type="dxa"/>
          </w:tcPr>
          <w:p w14:paraId="18279273" w14:textId="1A489330" w:rsidR="002F72E6" w:rsidRPr="00F76A49" w:rsidRDefault="00797661" w:rsidP="002F72E6">
            <w:pPr>
              <w:pStyle w:val="BodyText"/>
              <w:spacing w:line="276" w:lineRule="auto"/>
              <w:contextualSpacing/>
              <w:rPr>
                <w:rFonts w:cs="Tahoma"/>
                <w:sz w:val="24"/>
                <w:szCs w:val="24"/>
              </w:rPr>
            </w:pPr>
            <w:r>
              <w:rPr>
                <w:rFonts w:cs="Tahoma"/>
                <w:sz w:val="24"/>
                <w:szCs w:val="24"/>
              </w:rPr>
              <w:t>10% each for 20% of the final lab grade</w:t>
            </w:r>
          </w:p>
        </w:tc>
      </w:tr>
      <w:tr w:rsidR="002F72E6" w:rsidRPr="00F76A49" w14:paraId="67296B32" w14:textId="77777777" w:rsidTr="00075C46">
        <w:trPr>
          <w:cantSplit/>
        </w:trPr>
        <w:tc>
          <w:tcPr>
            <w:tcW w:w="1890" w:type="dxa"/>
          </w:tcPr>
          <w:p w14:paraId="51734CC8" w14:textId="6E2521B1" w:rsidR="002F72E6" w:rsidRPr="00F76A49" w:rsidRDefault="00797661" w:rsidP="00797661">
            <w:pPr>
              <w:pStyle w:val="BodyText"/>
              <w:spacing w:line="276" w:lineRule="auto"/>
              <w:contextualSpacing/>
              <w:rPr>
                <w:rFonts w:cs="Tahoma"/>
                <w:sz w:val="24"/>
                <w:szCs w:val="24"/>
              </w:rPr>
            </w:pPr>
            <w:r>
              <w:rPr>
                <w:rFonts w:cs="Tahoma"/>
                <w:sz w:val="24"/>
                <w:szCs w:val="24"/>
              </w:rPr>
              <w:t>Midterm OSCE</w:t>
            </w:r>
          </w:p>
        </w:tc>
        <w:tc>
          <w:tcPr>
            <w:tcW w:w="5395" w:type="dxa"/>
          </w:tcPr>
          <w:p w14:paraId="4F556C06" w14:textId="6C48DAF0" w:rsidR="002F72E6" w:rsidRPr="00F76A49" w:rsidRDefault="00797661" w:rsidP="002F72E6">
            <w:pPr>
              <w:spacing w:line="276" w:lineRule="auto"/>
              <w:rPr>
                <w:rFonts w:cs="Tahoma"/>
              </w:rPr>
            </w:pPr>
            <w:r>
              <w:rPr>
                <w:rFonts w:cs="Tahoma"/>
              </w:rPr>
              <w:t>You will complete a variety of assessments and clinical observations with a real child, as well as a mini parent interview (4 questions). You will videotape all of this and turn in the video for grading. The rubric, the specific tools you will use, and the materials you will need will be provided on BB.  We will go over this exam in lab.  We will ask you to try to find a child between the ages of 4-7 on your own.  However, if you can’t find a child, we will find one for you.</w:t>
            </w:r>
          </w:p>
        </w:tc>
        <w:tc>
          <w:tcPr>
            <w:tcW w:w="2160" w:type="dxa"/>
          </w:tcPr>
          <w:p w14:paraId="5811D457" w14:textId="2A146AA2" w:rsidR="002F72E6" w:rsidRPr="00F76A49" w:rsidRDefault="001E176C" w:rsidP="002F72E6">
            <w:pPr>
              <w:spacing w:line="276" w:lineRule="auto"/>
              <w:rPr>
                <w:rFonts w:cs="Tahoma"/>
              </w:rPr>
            </w:pPr>
            <w:r>
              <w:rPr>
                <w:rFonts w:cs="Tahoma"/>
              </w:rPr>
              <w:t>15%</w:t>
            </w:r>
          </w:p>
        </w:tc>
      </w:tr>
      <w:tr w:rsidR="002F72E6" w:rsidRPr="00F76A49" w14:paraId="4C263AE6" w14:textId="77777777" w:rsidTr="00075C46">
        <w:trPr>
          <w:cantSplit/>
        </w:trPr>
        <w:tc>
          <w:tcPr>
            <w:tcW w:w="1890" w:type="dxa"/>
          </w:tcPr>
          <w:p w14:paraId="3EE85A4D" w14:textId="3AD302F3" w:rsidR="002F72E6" w:rsidRPr="00F76A49" w:rsidRDefault="008F0695" w:rsidP="002F72E6">
            <w:pPr>
              <w:pStyle w:val="BodyText"/>
              <w:spacing w:line="276" w:lineRule="auto"/>
              <w:contextualSpacing/>
              <w:rPr>
                <w:rFonts w:cs="Tahoma"/>
                <w:sz w:val="24"/>
                <w:szCs w:val="24"/>
              </w:rPr>
            </w:pPr>
            <w:r>
              <w:rPr>
                <w:rFonts w:cs="Tahoma"/>
                <w:sz w:val="24"/>
                <w:szCs w:val="24"/>
              </w:rPr>
              <w:lastRenderedPageBreak/>
              <w:t>Treatment plan/ frame of reference assignment</w:t>
            </w:r>
          </w:p>
        </w:tc>
        <w:tc>
          <w:tcPr>
            <w:tcW w:w="5395" w:type="dxa"/>
          </w:tcPr>
          <w:p w14:paraId="72DD09AC" w14:textId="6DF373F2" w:rsidR="002F72E6" w:rsidRPr="00F76A49" w:rsidRDefault="008F0695" w:rsidP="002F72E6">
            <w:pPr>
              <w:spacing w:line="276" w:lineRule="auto"/>
              <w:rPr>
                <w:rFonts w:cs="Tahoma"/>
              </w:rPr>
            </w:pPr>
            <w:r>
              <w:rPr>
                <w:rFonts w:cs="Tahoma"/>
              </w:rPr>
              <w:t>You will do a treatment plan from goals and case information for a child in a school setting.  As part of your explanation you will discuss your use of frames of reference in your planning and clinical reasoning. The rubric and instructions will be on BB.</w:t>
            </w:r>
          </w:p>
        </w:tc>
        <w:tc>
          <w:tcPr>
            <w:tcW w:w="2160" w:type="dxa"/>
          </w:tcPr>
          <w:p w14:paraId="24C8F330" w14:textId="701E1A2C" w:rsidR="002F72E6" w:rsidRPr="00F76A49" w:rsidRDefault="008F0695" w:rsidP="002F72E6">
            <w:pPr>
              <w:spacing w:line="276" w:lineRule="auto"/>
              <w:rPr>
                <w:rFonts w:cs="Tahoma"/>
              </w:rPr>
            </w:pPr>
            <w:r>
              <w:rPr>
                <w:rFonts w:cs="Tahoma"/>
              </w:rPr>
              <w:t>15%</w:t>
            </w:r>
          </w:p>
        </w:tc>
      </w:tr>
      <w:tr w:rsidR="008F0695" w:rsidRPr="00F76A49" w14:paraId="66A54EA3" w14:textId="77777777" w:rsidTr="00075C46">
        <w:trPr>
          <w:cantSplit/>
        </w:trPr>
        <w:tc>
          <w:tcPr>
            <w:tcW w:w="1890" w:type="dxa"/>
          </w:tcPr>
          <w:p w14:paraId="4A09034F" w14:textId="600B7188" w:rsidR="008F0695" w:rsidRPr="008F0695" w:rsidRDefault="008F0695" w:rsidP="008F0695">
            <w:pPr>
              <w:pStyle w:val="BodyText"/>
              <w:spacing w:line="276" w:lineRule="auto"/>
              <w:contextualSpacing/>
              <w:rPr>
                <w:rFonts w:cs="Tahoma"/>
                <w:sz w:val="24"/>
                <w:szCs w:val="24"/>
              </w:rPr>
            </w:pPr>
            <w:r w:rsidRPr="008F0695">
              <w:rPr>
                <w:rFonts w:cs="Tahoma"/>
                <w:sz w:val="24"/>
                <w:szCs w:val="24"/>
              </w:rPr>
              <w:t>Evaluation report</w:t>
            </w:r>
          </w:p>
        </w:tc>
        <w:tc>
          <w:tcPr>
            <w:tcW w:w="5395" w:type="dxa"/>
          </w:tcPr>
          <w:p w14:paraId="320F51B0" w14:textId="77777777" w:rsidR="008F0695" w:rsidRPr="008F0695" w:rsidRDefault="008F0695" w:rsidP="008F0695">
            <w:pPr>
              <w:pStyle w:val="BodyText"/>
              <w:contextualSpacing/>
              <w:rPr>
                <w:rFonts w:cs="Tahoma"/>
                <w:sz w:val="24"/>
                <w:szCs w:val="24"/>
              </w:rPr>
            </w:pPr>
            <w:r w:rsidRPr="008F0695">
              <w:rPr>
                <w:rFonts w:cs="Tahoma"/>
                <w:sz w:val="24"/>
                <w:szCs w:val="24"/>
              </w:rPr>
              <w:t xml:space="preserve">You will be provided with assessments materials for a child. You will score and interpret the assessments and write an evaluation report in the same format we learned in lab with the Michael case.  </w:t>
            </w:r>
          </w:p>
          <w:p w14:paraId="56D0B82D" w14:textId="10BD9A44" w:rsidR="008F0695" w:rsidRPr="008F0695" w:rsidRDefault="008F0695" w:rsidP="008F0695">
            <w:pPr>
              <w:spacing w:line="276" w:lineRule="auto"/>
              <w:rPr>
                <w:rFonts w:cs="Tahoma"/>
              </w:rPr>
            </w:pPr>
            <w:r w:rsidRPr="008F0695">
              <w:rPr>
                <w:rFonts w:cs="Tahoma"/>
              </w:rPr>
              <w:t>The format, and grading rubric will be on BB.</w:t>
            </w:r>
          </w:p>
        </w:tc>
        <w:tc>
          <w:tcPr>
            <w:tcW w:w="2160" w:type="dxa"/>
          </w:tcPr>
          <w:p w14:paraId="20368552" w14:textId="54D3E790" w:rsidR="008F0695" w:rsidRPr="008F0695" w:rsidRDefault="008F0695" w:rsidP="008F0695">
            <w:pPr>
              <w:spacing w:line="276" w:lineRule="auto"/>
              <w:rPr>
                <w:rFonts w:cs="Tahoma"/>
              </w:rPr>
            </w:pPr>
            <w:r w:rsidRPr="008F0695">
              <w:rPr>
                <w:rFonts w:cs="Tahoma"/>
              </w:rPr>
              <w:t>20%</w:t>
            </w:r>
          </w:p>
        </w:tc>
      </w:tr>
      <w:tr w:rsidR="008F0695" w:rsidRPr="00F76A49" w14:paraId="5B1274A5" w14:textId="77777777" w:rsidTr="00075C46">
        <w:trPr>
          <w:cantSplit/>
        </w:trPr>
        <w:tc>
          <w:tcPr>
            <w:tcW w:w="1890" w:type="dxa"/>
          </w:tcPr>
          <w:p w14:paraId="4CC6BD83" w14:textId="543CABB5" w:rsidR="008F0695" w:rsidRPr="008F0695" w:rsidRDefault="008F0695" w:rsidP="008F0695">
            <w:pPr>
              <w:pStyle w:val="BodyText"/>
              <w:spacing w:line="276" w:lineRule="auto"/>
              <w:contextualSpacing/>
              <w:rPr>
                <w:rFonts w:cs="Tahoma"/>
                <w:sz w:val="24"/>
                <w:szCs w:val="24"/>
              </w:rPr>
            </w:pPr>
            <w:r w:rsidRPr="008F0695">
              <w:rPr>
                <w:rFonts w:cs="Tahoma"/>
                <w:sz w:val="24"/>
                <w:szCs w:val="24"/>
              </w:rPr>
              <w:t>Lab participation</w:t>
            </w:r>
          </w:p>
        </w:tc>
        <w:tc>
          <w:tcPr>
            <w:tcW w:w="5395" w:type="dxa"/>
          </w:tcPr>
          <w:p w14:paraId="7F612A6B" w14:textId="36942721" w:rsidR="008F0695" w:rsidRPr="008F0695" w:rsidRDefault="008F0695" w:rsidP="008F0695">
            <w:pPr>
              <w:pStyle w:val="BodyText"/>
              <w:contextualSpacing/>
              <w:rPr>
                <w:rFonts w:cs="Tahoma"/>
                <w:sz w:val="24"/>
                <w:szCs w:val="24"/>
              </w:rPr>
            </w:pPr>
            <w:r w:rsidRPr="008F0695">
              <w:rPr>
                <w:rFonts w:cs="Tahoma"/>
                <w:sz w:val="24"/>
                <w:szCs w:val="24"/>
              </w:rPr>
              <w:t xml:space="preserve">You will be graded on your participation in lab, including your use of professional dress, your safety, your use of universal precautions, your engagement with tasks, and your willingness to role play and discuss. </w:t>
            </w:r>
          </w:p>
        </w:tc>
        <w:tc>
          <w:tcPr>
            <w:tcW w:w="2160" w:type="dxa"/>
          </w:tcPr>
          <w:p w14:paraId="4DA55749" w14:textId="6CADF7CD" w:rsidR="008F0695" w:rsidRPr="008F0695" w:rsidRDefault="008F0695" w:rsidP="008F0695">
            <w:pPr>
              <w:spacing w:line="276" w:lineRule="auto"/>
              <w:rPr>
                <w:rFonts w:cs="Tahoma"/>
              </w:rPr>
            </w:pPr>
            <w:r w:rsidRPr="008F0695">
              <w:rPr>
                <w:rFonts w:cs="Tahoma"/>
              </w:rPr>
              <w:t>5%</w:t>
            </w:r>
          </w:p>
        </w:tc>
      </w:tr>
      <w:tr w:rsidR="008F0695" w:rsidRPr="00F76A49" w14:paraId="211F21FB" w14:textId="77777777" w:rsidTr="00075C46">
        <w:trPr>
          <w:cantSplit/>
        </w:trPr>
        <w:tc>
          <w:tcPr>
            <w:tcW w:w="1890" w:type="dxa"/>
          </w:tcPr>
          <w:p w14:paraId="2135D97D" w14:textId="08B7E825" w:rsidR="008F0695" w:rsidRPr="008F0695" w:rsidRDefault="008F0695" w:rsidP="008F0695">
            <w:pPr>
              <w:pStyle w:val="BodyText"/>
              <w:spacing w:line="276" w:lineRule="auto"/>
              <w:contextualSpacing/>
              <w:rPr>
                <w:rFonts w:cs="Tahoma"/>
                <w:sz w:val="24"/>
                <w:szCs w:val="24"/>
              </w:rPr>
            </w:pPr>
            <w:r>
              <w:rPr>
                <w:rFonts w:cs="Tahoma"/>
                <w:sz w:val="24"/>
                <w:szCs w:val="24"/>
              </w:rPr>
              <w:t>Final OSCE</w:t>
            </w:r>
          </w:p>
        </w:tc>
        <w:tc>
          <w:tcPr>
            <w:tcW w:w="5395" w:type="dxa"/>
          </w:tcPr>
          <w:p w14:paraId="29E5434A" w14:textId="48386D40" w:rsidR="008F0695" w:rsidRPr="008F0695" w:rsidRDefault="008F0695" w:rsidP="008F0695">
            <w:pPr>
              <w:pStyle w:val="BodyText"/>
              <w:contextualSpacing/>
              <w:rPr>
                <w:rFonts w:cs="Tahoma"/>
                <w:sz w:val="24"/>
                <w:szCs w:val="24"/>
              </w:rPr>
            </w:pPr>
            <w:r>
              <w:rPr>
                <w:rFonts w:cs="Tahoma"/>
                <w:sz w:val="24"/>
                <w:szCs w:val="24"/>
              </w:rPr>
              <w:t xml:space="preserve">Using the same child as your midterm OSCE, you will create an intervention activity to promote child development (working on a skill that would be the next to develop for that child).  You will make sure the activity is </w:t>
            </w:r>
            <w:r w:rsidRPr="008F0695">
              <w:rPr>
                <w:rFonts w:cs="Tahoma"/>
              </w:rPr>
              <w:t>meaningfu</w:t>
            </w:r>
            <w:r>
              <w:rPr>
                <w:rFonts w:cs="Tahoma"/>
              </w:rPr>
              <w:t>l and enjoyable for the child. Y</w:t>
            </w:r>
            <w:r w:rsidRPr="008F0695">
              <w:rPr>
                <w:rFonts w:cs="Tahoma"/>
              </w:rPr>
              <w:t>ou will grade and</w:t>
            </w:r>
            <w:r>
              <w:rPr>
                <w:rFonts w:cs="Tahoma"/>
              </w:rPr>
              <w:t>/</w:t>
            </w:r>
            <w:r w:rsidRPr="008F0695">
              <w:rPr>
                <w:rFonts w:cs="Tahoma"/>
              </w:rPr>
              <w:t xml:space="preserve"> or modify the activity based up</w:t>
            </w:r>
            <w:r>
              <w:rPr>
                <w:rFonts w:cs="Tahoma"/>
              </w:rPr>
              <w:t xml:space="preserve">on the reactions of the child. </w:t>
            </w:r>
            <w:r w:rsidRPr="008F0695">
              <w:rPr>
                <w:rFonts w:cs="Tahoma"/>
              </w:rPr>
              <w:t>You will be graded on the developmental appropriateness of the activity, your planning of the activity, and your ability to grade and modify it. You will also complete</w:t>
            </w:r>
            <w:r>
              <w:rPr>
                <w:rFonts w:cs="Tahoma"/>
              </w:rPr>
              <w:t xml:space="preserve"> an </w:t>
            </w:r>
            <w:r w:rsidRPr="008F0695">
              <w:rPr>
                <w:rFonts w:cs="Tahoma"/>
              </w:rPr>
              <w:t>activity analysis of the activit</w:t>
            </w:r>
            <w:r>
              <w:rPr>
                <w:rFonts w:cs="Tahoma"/>
              </w:rPr>
              <w:t>y you have created. The rubric and instructions will be on BB.</w:t>
            </w:r>
          </w:p>
        </w:tc>
        <w:tc>
          <w:tcPr>
            <w:tcW w:w="2160" w:type="dxa"/>
          </w:tcPr>
          <w:p w14:paraId="5B532E2C" w14:textId="2091A31F" w:rsidR="008F0695" w:rsidRPr="008F0695" w:rsidRDefault="008F0695" w:rsidP="008F0695">
            <w:pPr>
              <w:spacing w:line="276" w:lineRule="auto"/>
              <w:rPr>
                <w:rFonts w:cs="Tahoma"/>
              </w:rPr>
            </w:pPr>
            <w:r>
              <w:rPr>
                <w:rFonts w:cs="Tahoma"/>
              </w:rPr>
              <w:t>20%</w:t>
            </w:r>
          </w:p>
        </w:tc>
      </w:tr>
    </w:tbl>
    <w:p w14:paraId="6DA9A577" w14:textId="5C5E0791" w:rsidR="002C2BA3" w:rsidRPr="00F76A49" w:rsidRDefault="002C2BA3">
      <w:pPr>
        <w:spacing w:before="0" w:after="0" w:line="240" w:lineRule="auto"/>
        <w:rPr>
          <w:rFonts w:cs="Tahoma"/>
        </w:rPr>
      </w:pPr>
    </w:p>
    <w:sectPr w:rsidR="002C2BA3" w:rsidRPr="00F76A49" w:rsidSect="00B617CE">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15C3E" w14:textId="77777777" w:rsidR="00CF0C9F" w:rsidRDefault="00CF0C9F" w:rsidP="0077328F">
      <w:pPr>
        <w:spacing w:after="0" w:line="240" w:lineRule="auto"/>
      </w:pPr>
      <w:r>
        <w:separator/>
      </w:r>
    </w:p>
  </w:endnote>
  <w:endnote w:type="continuationSeparator" w:id="0">
    <w:p w14:paraId="079A5F2B" w14:textId="77777777" w:rsidR="00CF0C9F" w:rsidRDefault="00CF0C9F"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2D25" w14:textId="4A41DE32" w:rsidR="00446455" w:rsidRPr="00E87559" w:rsidRDefault="00446455" w:rsidP="00E87559">
    <w:pPr>
      <w:pStyle w:val="footerforsyllabus"/>
      <w:spacing w:line="276" w:lineRule="auto"/>
      <w:rPr>
        <w:b/>
        <w:sz w:val="20"/>
        <w:szCs w:val="20"/>
      </w:rPr>
    </w:pPr>
    <w:r w:rsidRPr="00E87559">
      <w:rPr>
        <w:b/>
        <w:sz w:val="20"/>
        <w:szCs w:val="20"/>
      </w:rPr>
      <w:t>SACRED HEART UNIVERSITY</w:t>
    </w:r>
  </w:p>
  <w:p w14:paraId="52C49CE0" w14:textId="621D5946" w:rsidR="00446455" w:rsidRDefault="00446455" w:rsidP="00E87559">
    <w:pPr>
      <w:pStyle w:val="footerforsyllabus"/>
      <w:spacing w:line="276" w:lineRule="auto"/>
      <w:rPr>
        <w:b/>
        <w:sz w:val="20"/>
        <w:szCs w:val="20"/>
      </w:rPr>
    </w:pPr>
    <w:r w:rsidRPr="00E87559">
      <w:rPr>
        <w:b/>
        <w:sz w:val="20"/>
        <w:szCs w:val="20"/>
      </w:rPr>
      <w:t>GRADUATE PROGRAM IN OCCUPATIONAL THERAPY</w:t>
    </w:r>
  </w:p>
  <w:p w14:paraId="1AF6AAFF" w14:textId="36A0A605" w:rsidR="00446455" w:rsidRPr="00E87559" w:rsidRDefault="00446455" w:rsidP="00E87559">
    <w:pPr>
      <w:pStyle w:val="footerforsyllabus"/>
      <w:spacing w:line="276" w:lineRule="auto"/>
      <w:rPr>
        <w:b/>
        <w:sz w:val="20"/>
        <w:szCs w:val="20"/>
      </w:rPr>
    </w:pPr>
    <w:r>
      <w:rPr>
        <w:b/>
        <w:sz w:val="20"/>
        <w:szCs w:val="20"/>
      </w:rPr>
      <w:t xml:space="preserve">Page </w:t>
    </w:r>
    <w:r w:rsidRPr="000C0CCE">
      <w:rPr>
        <w:b/>
        <w:sz w:val="20"/>
        <w:szCs w:val="20"/>
      </w:rPr>
      <w:fldChar w:fldCharType="begin"/>
    </w:r>
    <w:r w:rsidRPr="000C0CCE">
      <w:rPr>
        <w:b/>
        <w:sz w:val="20"/>
        <w:szCs w:val="20"/>
      </w:rPr>
      <w:instrText xml:space="preserve"> PAGE   \* MERGEFORMAT </w:instrText>
    </w:r>
    <w:r w:rsidRPr="000C0CCE">
      <w:rPr>
        <w:b/>
        <w:sz w:val="20"/>
        <w:szCs w:val="20"/>
      </w:rPr>
      <w:fldChar w:fldCharType="separate"/>
    </w:r>
    <w:r w:rsidR="00A71589">
      <w:rPr>
        <w:b/>
        <w:noProof/>
        <w:sz w:val="20"/>
        <w:szCs w:val="20"/>
      </w:rPr>
      <w:t>1</w:t>
    </w:r>
    <w:r w:rsidRPr="000C0CCE">
      <w:rPr>
        <w:b/>
        <w:noProof/>
        <w:sz w:val="20"/>
        <w:szCs w:val="20"/>
      </w:rPr>
      <w:fldChar w:fldCharType="end"/>
    </w:r>
  </w:p>
  <w:p w14:paraId="4AC9723B" w14:textId="4B6099EE" w:rsidR="00446455" w:rsidRDefault="00446455">
    <w:pPr>
      <w:pStyle w:val="Footer"/>
    </w:pPr>
  </w:p>
  <w:p w14:paraId="1820301E" w14:textId="77777777" w:rsidR="00446455" w:rsidRDefault="00446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264D" w14:textId="77777777" w:rsidR="00CF0C9F" w:rsidRDefault="00CF0C9F" w:rsidP="0077328F">
      <w:pPr>
        <w:spacing w:after="0" w:line="240" w:lineRule="auto"/>
      </w:pPr>
      <w:r>
        <w:separator/>
      </w:r>
    </w:p>
  </w:footnote>
  <w:footnote w:type="continuationSeparator" w:id="0">
    <w:p w14:paraId="6142BF0F" w14:textId="77777777" w:rsidR="00CF0C9F" w:rsidRDefault="00CF0C9F"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313" w14:textId="6608FBD4" w:rsidR="00446455" w:rsidRPr="00BC5475" w:rsidRDefault="00446455" w:rsidP="00BC5475">
    <w:pPr>
      <w:pStyle w:val="Header"/>
    </w:pPr>
    <w:r w:rsidRPr="00BC54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A9C"/>
    <w:multiLevelType w:val="hybridMultilevel"/>
    <w:tmpl w:val="5814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3FDF"/>
    <w:multiLevelType w:val="hybridMultilevel"/>
    <w:tmpl w:val="045489D0"/>
    <w:lvl w:ilvl="0" w:tplc="73C6FE22">
      <w:start w:val="4"/>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62EF"/>
    <w:multiLevelType w:val="hybridMultilevel"/>
    <w:tmpl w:val="284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8AE"/>
    <w:multiLevelType w:val="hybridMultilevel"/>
    <w:tmpl w:val="979012E8"/>
    <w:lvl w:ilvl="0" w:tplc="F94ED98C">
      <w:start w:val="1"/>
      <w:numFmt w:val="bullet"/>
      <w:pStyle w:val="link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50B5"/>
    <w:multiLevelType w:val="hybridMultilevel"/>
    <w:tmpl w:val="93A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0ECA"/>
    <w:multiLevelType w:val="hybridMultilevel"/>
    <w:tmpl w:val="BB7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A2322"/>
    <w:multiLevelType w:val="hybridMultilevel"/>
    <w:tmpl w:val="35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64AE4"/>
    <w:multiLevelType w:val="hybridMultilevel"/>
    <w:tmpl w:val="3D5A2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E34D4"/>
    <w:multiLevelType w:val="hybridMultilevel"/>
    <w:tmpl w:val="7C3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56F01"/>
    <w:multiLevelType w:val="hybridMultilevel"/>
    <w:tmpl w:val="0AB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E3AE7"/>
    <w:multiLevelType w:val="hybridMultilevel"/>
    <w:tmpl w:val="5E9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7131C"/>
    <w:multiLevelType w:val="hybridMultilevel"/>
    <w:tmpl w:val="B18E25A4"/>
    <w:lvl w:ilvl="0" w:tplc="795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77048C"/>
    <w:multiLevelType w:val="multilevel"/>
    <w:tmpl w:val="5CDA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710F3"/>
    <w:multiLevelType w:val="hybridMultilevel"/>
    <w:tmpl w:val="F6E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90444"/>
    <w:multiLevelType w:val="hybridMultilevel"/>
    <w:tmpl w:val="9CBE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5057A3"/>
    <w:multiLevelType w:val="hybridMultilevel"/>
    <w:tmpl w:val="DC0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87CFA"/>
    <w:multiLevelType w:val="hybridMultilevel"/>
    <w:tmpl w:val="9C9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4"/>
  </w:num>
  <w:num w:numId="4">
    <w:abstractNumId w:val="10"/>
  </w:num>
  <w:num w:numId="5">
    <w:abstractNumId w:val="9"/>
  </w:num>
  <w:num w:numId="6">
    <w:abstractNumId w:val="15"/>
  </w:num>
  <w:num w:numId="7">
    <w:abstractNumId w:val="5"/>
  </w:num>
  <w:num w:numId="8">
    <w:abstractNumId w:val="11"/>
  </w:num>
  <w:num w:numId="9">
    <w:abstractNumId w:val="2"/>
  </w:num>
  <w:num w:numId="10">
    <w:abstractNumId w:val="13"/>
  </w:num>
  <w:num w:numId="11">
    <w:abstractNumId w:val="0"/>
  </w:num>
  <w:num w:numId="12">
    <w:abstractNumId w:val="8"/>
  </w:num>
  <w:num w:numId="13">
    <w:abstractNumId w:val="6"/>
  </w:num>
  <w:num w:numId="14">
    <w:abstractNumId w:val="3"/>
  </w:num>
  <w:num w:numId="15">
    <w:abstractNumId w:val="16"/>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1490E"/>
    <w:rsid w:val="00015510"/>
    <w:rsid w:val="00046CCF"/>
    <w:rsid w:val="00054F23"/>
    <w:rsid w:val="00075C46"/>
    <w:rsid w:val="00092A0F"/>
    <w:rsid w:val="000B5FC3"/>
    <w:rsid w:val="000C0CCE"/>
    <w:rsid w:val="00145E92"/>
    <w:rsid w:val="00150791"/>
    <w:rsid w:val="001800EE"/>
    <w:rsid w:val="00187798"/>
    <w:rsid w:val="001B5CF8"/>
    <w:rsid w:val="001E176C"/>
    <w:rsid w:val="001F28EA"/>
    <w:rsid w:val="001F3B5C"/>
    <w:rsid w:val="00214131"/>
    <w:rsid w:val="00253EC8"/>
    <w:rsid w:val="00273DFE"/>
    <w:rsid w:val="002C045E"/>
    <w:rsid w:val="002C2BA3"/>
    <w:rsid w:val="002F72E6"/>
    <w:rsid w:val="00375100"/>
    <w:rsid w:val="00386C49"/>
    <w:rsid w:val="00411C5D"/>
    <w:rsid w:val="00411D64"/>
    <w:rsid w:val="00446455"/>
    <w:rsid w:val="004706EA"/>
    <w:rsid w:val="00497FC9"/>
    <w:rsid w:val="004C30CF"/>
    <w:rsid w:val="00501253"/>
    <w:rsid w:val="00522CA9"/>
    <w:rsid w:val="0056075B"/>
    <w:rsid w:val="00573A9F"/>
    <w:rsid w:val="00584410"/>
    <w:rsid w:val="005A2BB7"/>
    <w:rsid w:val="005B551A"/>
    <w:rsid w:val="005C008C"/>
    <w:rsid w:val="005C7D22"/>
    <w:rsid w:val="00615A2D"/>
    <w:rsid w:val="00660D79"/>
    <w:rsid w:val="006C36E5"/>
    <w:rsid w:val="006C730C"/>
    <w:rsid w:val="006E33EF"/>
    <w:rsid w:val="006E3A88"/>
    <w:rsid w:val="00732112"/>
    <w:rsid w:val="00737F60"/>
    <w:rsid w:val="007670A5"/>
    <w:rsid w:val="007708BB"/>
    <w:rsid w:val="0077328F"/>
    <w:rsid w:val="00797661"/>
    <w:rsid w:val="007D065E"/>
    <w:rsid w:val="008151F3"/>
    <w:rsid w:val="0085647F"/>
    <w:rsid w:val="00870E51"/>
    <w:rsid w:val="00874E15"/>
    <w:rsid w:val="008F0695"/>
    <w:rsid w:val="008F5EDE"/>
    <w:rsid w:val="009247F2"/>
    <w:rsid w:val="00935222"/>
    <w:rsid w:val="0094489F"/>
    <w:rsid w:val="009460CA"/>
    <w:rsid w:val="00980A63"/>
    <w:rsid w:val="009A7D7F"/>
    <w:rsid w:val="00A035F2"/>
    <w:rsid w:val="00A07491"/>
    <w:rsid w:val="00A31B31"/>
    <w:rsid w:val="00A37672"/>
    <w:rsid w:val="00A45D92"/>
    <w:rsid w:val="00A6532E"/>
    <w:rsid w:val="00A700F9"/>
    <w:rsid w:val="00A71589"/>
    <w:rsid w:val="00A8358E"/>
    <w:rsid w:val="00A85CD3"/>
    <w:rsid w:val="00A95EE2"/>
    <w:rsid w:val="00AE7966"/>
    <w:rsid w:val="00B13A74"/>
    <w:rsid w:val="00B2580B"/>
    <w:rsid w:val="00B3245A"/>
    <w:rsid w:val="00B617CE"/>
    <w:rsid w:val="00B66010"/>
    <w:rsid w:val="00B85D40"/>
    <w:rsid w:val="00B87FDB"/>
    <w:rsid w:val="00B978DF"/>
    <w:rsid w:val="00BC5475"/>
    <w:rsid w:val="00BD33D8"/>
    <w:rsid w:val="00BD6337"/>
    <w:rsid w:val="00C22105"/>
    <w:rsid w:val="00C47580"/>
    <w:rsid w:val="00C87C9B"/>
    <w:rsid w:val="00CD7CBB"/>
    <w:rsid w:val="00CF0C9F"/>
    <w:rsid w:val="00D0631F"/>
    <w:rsid w:val="00D36469"/>
    <w:rsid w:val="00D6289A"/>
    <w:rsid w:val="00D97D41"/>
    <w:rsid w:val="00DC1DBC"/>
    <w:rsid w:val="00DC5EC7"/>
    <w:rsid w:val="00E15561"/>
    <w:rsid w:val="00E82338"/>
    <w:rsid w:val="00E87559"/>
    <w:rsid w:val="00EA1CE7"/>
    <w:rsid w:val="00EA75A8"/>
    <w:rsid w:val="00EB4663"/>
    <w:rsid w:val="00F248F9"/>
    <w:rsid w:val="00F25DD2"/>
    <w:rsid w:val="00F659D8"/>
    <w:rsid w:val="00F76A49"/>
    <w:rsid w:val="00F83A7D"/>
    <w:rsid w:val="00F9551D"/>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30"/>
  <w15:docId w15:val="{8A2FEE63-CCE9-42E3-8EBE-ED9AB3F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F"/>
    <w:pPr>
      <w:spacing w:before="120" w:after="120" w:line="360" w:lineRule="auto"/>
    </w:pPr>
    <w:rPr>
      <w:rFonts w:ascii="Tahoma" w:eastAsiaTheme="minorHAnsi" w:hAnsi="Tahoma" w:cs="Times New Roman"/>
    </w:rPr>
  </w:style>
  <w:style w:type="paragraph" w:styleId="Heading1">
    <w:name w:val="heading 1"/>
    <w:basedOn w:val="Normal"/>
    <w:next w:val="BodyText"/>
    <w:link w:val="Heading1Char"/>
    <w:autoRedefine/>
    <w:uiPriority w:val="9"/>
    <w:qFormat/>
    <w:rsid w:val="00E87559"/>
    <w:pPr>
      <w:spacing w:before="100" w:beforeAutospacing="1" w:after="0"/>
      <w:contextualSpacing/>
      <w:jc w:val="center"/>
      <w:outlineLvl w:val="0"/>
    </w:pPr>
    <w:rPr>
      <w:rFonts w:eastAsia="Times New Roman" w:cs="Arial"/>
      <w:bCs/>
      <w:color w:val="2C0E44"/>
      <w:kern w:val="36"/>
      <w:szCs w:val="20"/>
    </w:rPr>
  </w:style>
  <w:style w:type="paragraph" w:styleId="Heading2">
    <w:name w:val="heading 2"/>
    <w:basedOn w:val="Normal"/>
    <w:next w:val="BodyText"/>
    <w:link w:val="Heading2Char"/>
    <w:autoRedefine/>
    <w:uiPriority w:val="9"/>
    <w:unhideWhenUsed/>
    <w:qFormat/>
    <w:rsid w:val="008F0695"/>
    <w:pPr>
      <w:keepNext/>
      <w:keepLines/>
      <w:spacing w:before="480" w:after="360" w:line="24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character" w:styleId="Emphasis">
    <w:name w:val="Emphasis"/>
    <w:basedOn w:val="DefaultParagraphFont"/>
    <w:uiPriority w:val="20"/>
    <w:qFormat/>
    <w:rsid w:val="001F28EA"/>
    <w:rPr>
      <w:i/>
      <w:iCs/>
    </w:rPr>
  </w:style>
  <w:style w:type="character" w:customStyle="1" w:styleId="Heading1Char">
    <w:name w:val="Heading 1 Char"/>
    <w:basedOn w:val="DefaultParagraphFont"/>
    <w:link w:val="Heading1"/>
    <w:uiPriority w:val="9"/>
    <w:rsid w:val="00E87559"/>
    <w:rPr>
      <w:rFonts w:ascii="Tahoma" w:eastAsia="Times New Roman" w:hAnsi="Tahoma" w:cs="Arial"/>
      <w:bCs/>
      <w:color w:val="2C0E44"/>
      <w:kern w:val="36"/>
      <w:szCs w:val="20"/>
    </w:rPr>
  </w:style>
  <w:style w:type="paragraph" w:styleId="ListParagraph">
    <w:name w:val="List Paragraph"/>
    <w:basedOn w:val="Normal"/>
    <w:link w:val="ListParagraphChar"/>
    <w:uiPriority w:val="34"/>
    <w:qFormat/>
    <w:rsid w:val="0094489F"/>
    <w:pPr>
      <w:ind w:left="720"/>
      <w:contextualSpacing/>
    </w:pPr>
  </w:style>
  <w:style w:type="character" w:customStyle="1" w:styleId="gsa1">
    <w:name w:val="gs_a1"/>
    <w:basedOn w:val="DefaultParagraphFont"/>
    <w:rsid w:val="0094489F"/>
    <w:rPr>
      <w:color w:val="008000"/>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semiHidden/>
    <w:unhideWhenUsed/>
    <w:rsid w:val="006E3A88"/>
    <w:pPr>
      <w:spacing w:line="240" w:lineRule="auto"/>
    </w:pPr>
    <w:rPr>
      <w:sz w:val="20"/>
      <w:szCs w:val="20"/>
    </w:rPr>
  </w:style>
  <w:style w:type="character" w:customStyle="1" w:styleId="CommentTextChar">
    <w:name w:val="Comment Text Char"/>
    <w:basedOn w:val="DefaultParagraphFont"/>
    <w:link w:val="CommentText"/>
    <w:uiPriority w:val="99"/>
    <w:semiHidden/>
    <w:rsid w:val="006E3A88"/>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6E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88"/>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8F0695"/>
    <w:rPr>
      <w:rFonts w:ascii="Tahoma" w:eastAsiaTheme="majorEastAsia" w:hAnsi="Tahoma" w:cstheme="majorBidi"/>
      <w:b/>
      <w:color w:val="000000" w:themeColor="text1"/>
      <w:szCs w:val="26"/>
    </w:rPr>
  </w:style>
  <w:style w:type="paragraph" w:styleId="Caption">
    <w:name w:val="caption"/>
    <w:basedOn w:val="Normal"/>
    <w:next w:val="Normal"/>
    <w:uiPriority w:val="35"/>
    <w:unhideWhenUsed/>
    <w:qFormat/>
    <w:rsid w:val="00A45D92"/>
    <w:pPr>
      <w:spacing w:before="0" w:after="200" w:line="240" w:lineRule="auto"/>
    </w:pPr>
    <w:rPr>
      <w:i/>
      <w:iCs/>
      <w:color w:val="1F497D" w:themeColor="text2"/>
      <w:sz w:val="18"/>
      <w:szCs w:val="18"/>
    </w:rPr>
  </w:style>
  <w:style w:type="paragraph" w:customStyle="1" w:styleId="links">
    <w:name w:val="links"/>
    <w:basedOn w:val="ListParagraph"/>
    <w:link w:val="linksChar"/>
    <w:qFormat/>
    <w:rsid w:val="00075C46"/>
    <w:pPr>
      <w:numPr>
        <w:numId w:val="14"/>
      </w:numPr>
    </w:pPr>
    <w:rPr>
      <w:color w:val="C00000"/>
      <w:u w:val="single"/>
    </w:rPr>
  </w:style>
  <w:style w:type="paragraph" w:customStyle="1" w:styleId="footerforsyllabus">
    <w:name w:val="footer for syllabus"/>
    <w:basedOn w:val="Normal"/>
    <w:link w:val="footerforsyllabusChar"/>
    <w:qFormat/>
    <w:rsid w:val="00E87559"/>
  </w:style>
  <w:style w:type="character" w:customStyle="1" w:styleId="ListParagraphChar">
    <w:name w:val="List Paragraph Char"/>
    <w:basedOn w:val="DefaultParagraphFont"/>
    <w:link w:val="ListParagraph"/>
    <w:uiPriority w:val="34"/>
    <w:rsid w:val="00075C46"/>
    <w:rPr>
      <w:rFonts w:ascii="Tahoma" w:eastAsiaTheme="minorHAnsi" w:hAnsi="Tahoma" w:cs="Times New Roman"/>
    </w:rPr>
  </w:style>
  <w:style w:type="character" w:customStyle="1" w:styleId="linksChar">
    <w:name w:val="links Char"/>
    <w:basedOn w:val="ListParagraphChar"/>
    <w:link w:val="links"/>
    <w:rsid w:val="00075C46"/>
    <w:rPr>
      <w:rFonts w:ascii="Tahoma" w:eastAsiaTheme="minorHAnsi" w:hAnsi="Tahoma" w:cs="Times New Roman"/>
      <w:color w:val="C00000"/>
      <w:u w:val="single"/>
    </w:rPr>
  </w:style>
  <w:style w:type="character" w:customStyle="1" w:styleId="footerforsyllabusChar">
    <w:name w:val="footer for syllabus Char"/>
    <w:basedOn w:val="DefaultParagraphFont"/>
    <w:link w:val="footerforsyllabus"/>
    <w:rsid w:val="00E87559"/>
    <w:rPr>
      <w:rFonts w:ascii="Tahoma" w:eastAsiaTheme="minorHAns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closkeys@sacredheart.edu" TargetMode="External"/><Relationship Id="rId20" Type="http://schemas.openxmlformats.org/officeDocument/2006/relationships/theme" Target="theme/theme1.xml"/><Relationship Id="rId10" Type="http://schemas.openxmlformats.org/officeDocument/2006/relationships/hyperlink" Target="mailto:metzgerm@sacredheart.edu" TargetMode="External"/><Relationship Id="rId11" Type="http://schemas.openxmlformats.org/officeDocument/2006/relationships/image" Target="media/image1.gif"/><Relationship Id="rId12" Type="http://schemas.openxmlformats.org/officeDocument/2006/relationships/hyperlink" Target="https://www.stephencovey.com/7habits/7habits-habit1.php" TargetMode="External"/><Relationship Id="rId13" Type="http://schemas.openxmlformats.org/officeDocument/2006/relationships/hyperlink" Target="http://www.sacredheart.edu/officesservices/jandrisevitslearningcenter/speciallearningservices/" TargetMode="External"/><Relationship Id="rId14" Type="http://schemas.openxmlformats.org/officeDocument/2006/relationships/hyperlink" Target="mailto:accessibilty@sacredheart.edu" TargetMode="External"/><Relationship Id="rId15" Type="http://schemas.openxmlformats.org/officeDocument/2006/relationships/hyperlink" Target="https://www.aota.org/Education-Careers/Accreditation/StandardsReview.aspx" TargetMode="External"/><Relationship Id="rId16" Type="http://schemas.openxmlformats.org/officeDocument/2006/relationships/hyperlink" Target="http://www.celt.iastate.edu/teaching-resources/effective-practice/revised-blooms-taxonom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haneckh@sacredheart.edu" TargetMode="External"/><Relationship Id="rId8" Type="http://schemas.openxmlformats.org/officeDocument/2006/relationships/hyperlink" Target="mailto:martinoe@sacredhea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2595</Words>
  <Characters>14796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OT609_Portfolio_syllabus_topical outline</vt:lpstr>
    </vt:vector>
  </TitlesOfParts>
  <Company>Sacred Heart University</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OT609_Portfolio_syllabus_topical outline</dc:title>
  <dc:subject>Occupational therapy</dc:subject>
  <dc:creator>kuhaneckh@sacredheart.edu</dc:creator>
  <cp:keywords/>
  <dc:description/>
  <cp:lastModifiedBy>Rosa, Elizabeth A.</cp:lastModifiedBy>
  <cp:revision>2</cp:revision>
  <dcterms:created xsi:type="dcterms:W3CDTF">2020-03-18T16:11:00Z</dcterms:created>
  <dcterms:modified xsi:type="dcterms:W3CDTF">2020-03-18T16:11:00Z</dcterms:modified>
</cp:coreProperties>
</file>